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2B2" w:rsidRDefault="00A762B2" w:rsidP="00A762B2">
      <w:pPr>
        <w:ind w:right="15"/>
      </w:pPr>
    </w:p>
    <w:p w:rsidR="00A762B2" w:rsidRDefault="00A762B2" w:rsidP="003912D7">
      <w:pPr>
        <w:ind w:left="-15" w:right="15" w:hanging="15"/>
        <w:jc w:val="right"/>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141ED6" w:rsidRPr="007D32EB" w:rsidRDefault="00141ED6" w:rsidP="00141ED6">
      <w:pPr>
        <w:ind w:left="-15" w:right="15" w:hanging="15"/>
        <w:jc w:val="center"/>
        <w:rPr>
          <w:b/>
          <w:sz w:val="40"/>
          <w:szCs w:val="40"/>
        </w:rPr>
      </w:pPr>
      <w:r w:rsidRPr="007D32EB">
        <w:rPr>
          <w:b/>
          <w:sz w:val="40"/>
          <w:szCs w:val="40"/>
        </w:rPr>
        <w:t xml:space="preserve">ПРАВИЛА </w:t>
      </w:r>
    </w:p>
    <w:p w:rsidR="00141ED6" w:rsidRPr="007D32EB" w:rsidRDefault="00141ED6" w:rsidP="00141ED6">
      <w:pPr>
        <w:ind w:left="-15" w:right="15" w:hanging="15"/>
        <w:jc w:val="center"/>
        <w:rPr>
          <w:b/>
          <w:sz w:val="40"/>
          <w:szCs w:val="40"/>
        </w:rPr>
      </w:pPr>
      <w:r w:rsidRPr="007D32EB">
        <w:rPr>
          <w:b/>
          <w:sz w:val="40"/>
          <w:szCs w:val="40"/>
        </w:rPr>
        <w:t xml:space="preserve">ЗЕМЛЕПОЛЬЗОВАНИЯ И ЗАСТРОЙКИ </w:t>
      </w:r>
    </w:p>
    <w:p w:rsidR="00141ED6" w:rsidRPr="007D32EB" w:rsidRDefault="00141ED6" w:rsidP="00141ED6">
      <w:pPr>
        <w:ind w:left="-15" w:right="15" w:hanging="15"/>
        <w:jc w:val="center"/>
        <w:rPr>
          <w:b/>
          <w:sz w:val="36"/>
          <w:szCs w:val="36"/>
        </w:rPr>
      </w:pPr>
    </w:p>
    <w:p w:rsidR="00141ED6" w:rsidRPr="007D32EB" w:rsidRDefault="00141ED6" w:rsidP="00141ED6">
      <w:pPr>
        <w:ind w:left="-15" w:right="15" w:hanging="15"/>
        <w:jc w:val="center"/>
        <w:rPr>
          <w:sz w:val="36"/>
          <w:szCs w:val="36"/>
        </w:rPr>
      </w:pPr>
      <w:r w:rsidRPr="007D32EB">
        <w:rPr>
          <w:sz w:val="36"/>
          <w:szCs w:val="36"/>
        </w:rPr>
        <w:t>ОСИНОВСКОГО МУНИЦИПАЛЬНОГО ОБРАЗОВАНИЯ</w:t>
      </w:r>
    </w:p>
    <w:p w:rsidR="00141ED6" w:rsidRPr="007D32EB" w:rsidRDefault="00141ED6" w:rsidP="007D32EB">
      <w:pPr>
        <w:ind w:left="-15" w:right="15" w:hanging="15"/>
        <w:jc w:val="center"/>
        <w:rPr>
          <w:sz w:val="36"/>
          <w:szCs w:val="36"/>
        </w:rPr>
      </w:pPr>
      <w:r w:rsidRPr="007D32EB">
        <w:rPr>
          <w:sz w:val="36"/>
          <w:szCs w:val="36"/>
        </w:rPr>
        <w:t>МАРКСОВСКОГО МУНИЦИПАЛЬНОГО РАЙОНА</w:t>
      </w:r>
      <w:r w:rsidR="007D32EB">
        <w:rPr>
          <w:sz w:val="36"/>
          <w:szCs w:val="36"/>
        </w:rPr>
        <w:br/>
      </w:r>
      <w:r w:rsidRPr="007D32EB">
        <w:rPr>
          <w:sz w:val="36"/>
          <w:szCs w:val="36"/>
        </w:rPr>
        <w:t>САРАТОВСКОЙ ОБЛАСТИ</w:t>
      </w: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7D32EB" w:rsidRPr="007D32EB" w:rsidRDefault="007D32EB" w:rsidP="00A23C2E">
      <w:pPr>
        <w:jc w:val="center"/>
        <w:rPr>
          <w:b/>
          <w:bCs/>
        </w:rPr>
      </w:pPr>
      <w:r w:rsidRPr="007D32EB">
        <w:rPr>
          <w:b/>
          <w:bCs/>
        </w:rPr>
        <w:t>201</w:t>
      </w:r>
      <w:r w:rsidR="00306D88">
        <w:rPr>
          <w:b/>
          <w:bCs/>
        </w:rPr>
        <w:t>8</w:t>
      </w:r>
      <w:r w:rsidRPr="007D32EB">
        <w:rPr>
          <w:b/>
          <w:bCs/>
        </w:rPr>
        <w:t xml:space="preserve"> год</w:t>
      </w:r>
    </w:p>
    <w:p w:rsidR="007D32EB" w:rsidRDefault="007D32EB" w:rsidP="00141ED6">
      <w:pPr>
        <w:jc w:val="center"/>
        <w:rPr>
          <w:b/>
          <w:bCs/>
        </w:rPr>
      </w:pPr>
    </w:p>
    <w:p w:rsidR="00A23C2E" w:rsidRDefault="00A23C2E" w:rsidP="00141ED6">
      <w:pPr>
        <w:jc w:val="center"/>
        <w:rPr>
          <w:b/>
          <w:bCs/>
        </w:rPr>
      </w:pPr>
    </w:p>
    <w:p w:rsidR="00A23C2E" w:rsidRDefault="00A23C2E" w:rsidP="00141ED6">
      <w:pPr>
        <w:jc w:val="center"/>
        <w:rPr>
          <w:b/>
          <w:bCs/>
        </w:rPr>
      </w:pPr>
    </w:p>
    <w:p w:rsidR="00A23C2E" w:rsidRDefault="00A23C2E" w:rsidP="00141ED6">
      <w:pPr>
        <w:jc w:val="center"/>
        <w:rPr>
          <w:b/>
          <w:bCs/>
        </w:rPr>
      </w:pPr>
    </w:p>
    <w:p w:rsidR="00A23C2E" w:rsidRPr="007D32EB" w:rsidRDefault="00A23C2E" w:rsidP="00141ED6">
      <w:pPr>
        <w:jc w:val="center"/>
        <w:rPr>
          <w:b/>
          <w:bCs/>
        </w:rPr>
      </w:pPr>
    </w:p>
    <w:p w:rsidR="00141ED6" w:rsidRPr="007D32EB" w:rsidRDefault="00141ED6" w:rsidP="00141ED6">
      <w:pPr>
        <w:jc w:val="center"/>
        <w:rPr>
          <w:b/>
          <w:bCs/>
          <w:sz w:val="28"/>
          <w:szCs w:val="28"/>
        </w:rPr>
      </w:pPr>
      <w:r w:rsidRPr="007D32EB">
        <w:rPr>
          <w:b/>
          <w:bCs/>
          <w:sz w:val="28"/>
          <w:szCs w:val="28"/>
        </w:rPr>
        <w:t>Содержание</w:t>
      </w:r>
    </w:p>
    <w:p w:rsidR="00141ED6" w:rsidRPr="007D32EB" w:rsidRDefault="00141ED6" w:rsidP="00141ED6"/>
    <w:p w:rsidR="00141ED6" w:rsidRPr="007D32EB" w:rsidRDefault="00141ED6" w:rsidP="00141ED6">
      <w:pPr>
        <w:pStyle w:val="ConsPlusNormal"/>
        <w:widowControl/>
        <w:ind w:left="567" w:firstLine="0"/>
        <w:rPr>
          <w:rFonts w:ascii="Times New Roman" w:hAnsi="Times New Roman" w:cs="Times New Roman"/>
          <w:sz w:val="24"/>
          <w:szCs w:val="24"/>
        </w:rPr>
      </w:pPr>
      <w:r w:rsidRPr="007D32EB">
        <w:rPr>
          <w:rFonts w:ascii="Times New Roman" w:hAnsi="Times New Roman" w:cs="Times New Roman"/>
          <w:b/>
          <w:bCs/>
          <w:sz w:val="24"/>
          <w:szCs w:val="24"/>
        </w:rPr>
        <w:t xml:space="preserve">Раздел 1. </w:t>
      </w:r>
      <w:r w:rsidRPr="007D32EB">
        <w:rPr>
          <w:rFonts w:ascii="Times New Roman" w:hAnsi="Times New Roman" w:cs="Times New Roman"/>
          <w:b/>
          <w:sz w:val="24"/>
          <w:szCs w:val="24"/>
        </w:rPr>
        <w:t>Порядок применения Правил землепользования и застройки</w:t>
      </w:r>
      <w:r w:rsidR="007D32EB">
        <w:rPr>
          <w:rFonts w:ascii="Times New Roman" w:hAnsi="Times New Roman" w:cs="Times New Roman"/>
          <w:b/>
          <w:sz w:val="24"/>
          <w:szCs w:val="24"/>
        </w:rPr>
        <w:t xml:space="preserve"> населенных пунктов Осиновского </w:t>
      </w:r>
      <w:r w:rsidRPr="007D32EB">
        <w:rPr>
          <w:rFonts w:ascii="Times New Roman" w:hAnsi="Times New Roman" w:cs="Times New Roman"/>
          <w:b/>
          <w:sz w:val="24"/>
          <w:szCs w:val="24"/>
        </w:rPr>
        <w:t>МО…………………………..</w:t>
      </w:r>
      <w:r w:rsidRPr="007D32EB">
        <w:rPr>
          <w:rFonts w:ascii="Times New Roman" w:hAnsi="Times New Roman" w:cs="Times New Roman"/>
          <w:sz w:val="24"/>
          <w:szCs w:val="24"/>
        </w:rPr>
        <w:t>........</w:t>
      </w:r>
      <w:r w:rsidR="007D32EB">
        <w:rPr>
          <w:rFonts w:ascii="Times New Roman" w:hAnsi="Times New Roman" w:cs="Times New Roman"/>
          <w:sz w:val="24"/>
          <w:szCs w:val="24"/>
        </w:rPr>
        <w:t>..........................................................</w:t>
      </w:r>
      <w:r w:rsidRPr="007D32EB">
        <w:rPr>
          <w:rFonts w:ascii="Times New Roman" w:hAnsi="Times New Roman" w:cs="Times New Roman"/>
          <w:sz w:val="24"/>
          <w:szCs w:val="24"/>
        </w:rPr>
        <w:t>1</w:t>
      </w:r>
      <w:r w:rsidR="005E4024">
        <w:rPr>
          <w:rFonts w:ascii="Times New Roman" w:hAnsi="Times New Roman" w:cs="Times New Roman"/>
          <w:sz w:val="24"/>
          <w:szCs w:val="24"/>
        </w:rPr>
        <w:br/>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1.</w:t>
      </w:r>
      <w:r w:rsidRPr="007D32EB">
        <w:rPr>
          <w:rFonts w:ascii="Times New Roman" w:hAnsi="Times New Roman" w:cs="Times New Roman"/>
          <w:sz w:val="24"/>
          <w:szCs w:val="24"/>
        </w:rPr>
        <w:t xml:space="preserve"> Общие положения.........................................................................</w:t>
      </w:r>
      <w:r w:rsidR="005E4024">
        <w:rPr>
          <w:rFonts w:ascii="Times New Roman" w:hAnsi="Times New Roman" w:cs="Times New Roman"/>
          <w:sz w:val="24"/>
          <w:szCs w:val="24"/>
        </w:rPr>
        <w:t>...............................</w:t>
      </w:r>
      <w:r w:rsidRPr="007D32EB">
        <w:rPr>
          <w:rFonts w:ascii="Times New Roman" w:hAnsi="Times New Roman" w:cs="Times New Roman"/>
          <w:sz w:val="24"/>
          <w:szCs w:val="24"/>
        </w:rPr>
        <w:t>1</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2.</w:t>
      </w:r>
      <w:r w:rsidRPr="007D32EB">
        <w:rPr>
          <w:rFonts w:ascii="Times New Roman" w:hAnsi="Times New Roman" w:cs="Times New Roman"/>
          <w:sz w:val="24"/>
          <w:szCs w:val="24"/>
        </w:rPr>
        <w:t xml:space="preserve"> Открытость и доступность Правил...............................................</w:t>
      </w:r>
      <w:r w:rsidR="005E4024">
        <w:rPr>
          <w:rFonts w:ascii="Times New Roman" w:hAnsi="Times New Roman" w:cs="Times New Roman"/>
          <w:sz w:val="24"/>
          <w:szCs w:val="24"/>
        </w:rPr>
        <w:t>..............................</w:t>
      </w:r>
      <w:r w:rsidRPr="007D32EB">
        <w:rPr>
          <w:rFonts w:ascii="Times New Roman" w:hAnsi="Times New Roman" w:cs="Times New Roman"/>
          <w:sz w:val="24"/>
          <w:szCs w:val="24"/>
        </w:rPr>
        <w:t>1</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w:t>
      </w:r>
      <w:r w:rsidRPr="007D32EB">
        <w:rPr>
          <w:rFonts w:ascii="Times New Roman" w:hAnsi="Times New Roman" w:cs="Times New Roman"/>
          <w:sz w:val="24"/>
          <w:szCs w:val="24"/>
        </w:rPr>
        <w:t xml:space="preserve"> Действие Правил по отношению к генеральному населенных пунктов Осиновского МО и документации по планировке территории........................................</w:t>
      </w:r>
      <w:r w:rsidR="005E4024">
        <w:rPr>
          <w:rFonts w:ascii="Times New Roman" w:hAnsi="Times New Roman" w:cs="Times New Roman"/>
          <w:sz w:val="24"/>
          <w:szCs w:val="24"/>
        </w:rPr>
        <w:t>...........</w:t>
      </w:r>
      <w:r w:rsidRPr="007D32EB">
        <w:rPr>
          <w:rFonts w:ascii="Times New Roman" w:hAnsi="Times New Roman" w:cs="Times New Roman"/>
          <w:sz w:val="24"/>
          <w:szCs w:val="24"/>
        </w:rPr>
        <w:t>2</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4.</w:t>
      </w:r>
      <w:r w:rsidRPr="007D32EB">
        <w:rPr>
          <w:rFonts w:ascii="Times New Roman" w:hAnsi="Times New Roman" w:cs="Times New Roman"/>
          <w:sz w:val="24"/>
          <w:szCs w:val="24"/>
        </w:rPr>
        <w:t xml:space="preserve"> Сфера действия Правил..............................................................................................</w:t>
      </w:r>
      <w:r w:rsidR="005E4024">
        <w:rPr>
          <w:rFonts w:ascii="Times New Roman" w:hAnsi="Times New Roman" w:cs="Times New Roman"/>
          <w:sz w:val="24"/>
          <w:szCs w:val="24"/>
        </w:rPr>
        <w:t>..</w:t>
      </w:r>
      <w:r w:rsidRPr="007D32EB">
        <w:rPr>
          <w:rFonts w:ascii="Times New Roman" w:hAnsi="Times New Roman" w:cs="Times New Roman"/>
          <w:sz w:val="24"/>
          <w:szCs w:val="24"/>
        </w:rPr>
        <w:t>2</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5. </w:t>
      </w:r>
      <w:r w:rsidRPr="007D32EB">
        <w:rPr>
          <w:rFonts w:ascii="Times New Roman" w:hAnsi="Times New Roman" w:cs="Times New Roman"/>
          <w:sz w:val="24"/>
          <w:szCs w:val="24"/>
        </w:rPr>
        <w:t>Общие положения, относящиеся к правам, возникшим до вступления в силу Правил...............................................................................................................</w:t>
      </w:r>
      <w:r w:rsidR="005E4024">
        <w:rPr>
          <w:rFonts w:ascii="Times New Roman" w:hAnsi="Times New Roman" w:cs="Times New Roman"/>
          <w:sz w:val="24"/>
          <w:szCs w:val="24"/>
        </w:rPr>
        <w:t>................................</w:t>
      </w:r>
      <w:r w:rsidRPr="007D32EB">
        <w:rPr>
          <w:rFonts w:ascii="Times New Roman" w:hAnsi="Times New Roman" w:cs="Times New Roman"/>
          <w:sz w:val="24"/>
          <w:szCs w:val="24"/>
        </w:rPr>
        <w:t>2</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6.</w:t>
      </w:r>
      <w:r w:rsidRPr="007D32EB">
        <w:rPr>
          <w:rFonts w:ascii="Times New Roman" w:hAnsi="Times New Roman" w:cs="Times New Roman"/>
          <w:sz w:val="24"/>
          <w:szCs w:val="24"/>
        </w:rPr>
        <w:t xml:space="preserve"> Использование объектов недвижимости, не соотве</w:t>
      </w:r>
      <w:r w:rsidR="005E4024">
        <w:rPr>
          <w:rFonts w:ascii="Times New Roman" w:hAnsi="Times New Roman" w:cs="Times New Roman"/>
          <w:sz w:val="24"/>
          <w:szCs w:val="24"/>
        </w:rPr>
        <w:t>тствующих Правилам.............3</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7.</w:t>
      </w:r>
      <w:r w:rsidRPr="007D32EB">
        <w:rPr>
          <w:rFonts w:ascii="Times New Roman" w:hAnsi="Times New Roman" w:cs="Times New Roman"/>
          <w:sz w:val="24"/>
          <w:szCs w:val="24"/>
        </w:rPr>
        <w:t xml:space="preserve"> Ответственность за нарушение Правил.....................................................................</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w:t>
      </w:r>
      <w:r w:rsidR="005E4024">
        <w:rPr>
          <w:rFonts w:ascii="Times New Roman" w:hAnsi="Times New Roman" w:cs="Times New Roman"/>
          <w:sz w:val="24"/>
          <w:szCs w:val="24"/>
        </w:rPr>
        <w:br/>
      </w:r>
    </w:p>
    <w:p w:rsidR="00141ED6" w:rsidRPr="007D32EB" w:rsidRDefault="00141ED6" w:rsidP="00141ED6">
      <w:pPr>
        <w:pStyle w:val="ConsPlusNormal"/>
        <w:widowControl/>
        <w:ind w:firstLine="0"/>
        <w:rPr>
          <w:rFonts w:ascii="Times New Roman" w:hAnsi="Times New Roman" w:cs="Times New Roman"/>
          <w:sz w:val="24"/>
          <w:szCs w:val="24"/>
        </w:rPr>
      </w:pPr>
      <w:r w:rsidRPr="007D32EB">
        <w:rPr>
          <w:rFonts w:ascii="Times New Roman" w:hAnsi="Times New Roman" w:cs="Times New Roman"/>
          <w:b/>
          <w:bCs/>
          <w:sz w:val="24"/>
          <w:szCs w:val="24"/>
        </w:rPr>
        <w:t xml:space="preserve">Глава 1. </w:t>
      </w:r>
      <w:r w:rsidRPr="007D32EB">
        <w:rPr>
          <w:rFonts w:ascii="Times New Roman" w:hAnsi="Times New Roman" w:cs="Times New Roman"/>
          <w:sz w:val="24"/>
          <w:szCs w:val="24"/>
        </w:rPr>
        <w:t>Положение о регулировании землепользования и застройки Осино</w:t>
      </w:r>
      <w:r w:rsidR="005E4024">
        <w:rPr>
          <w:rFonts w:ascii="Times New Roman" w:hAnsi="Times New Roman" w:cs="Times New Roman"/>
          <w:sz w:val="24"/>
          <w:szCs w:val="24"/>
        </w:rPr>
        <w:t>вского</w:t>
      </w:r>
      <w:r w:rsidR="005E4024">
        <w:rPr>
          <w:rFonts w:ascii="Times New Roman" w:hAnsi="Times New Roman" w:cs="Times New Roman"/>
          <w:sz w:val="24"/>
          <w:szCs w:val="24"/>
        </w:rPr>
        <w:br/>
      </w:r>
      <w:r w:rsidRPr="007D32EB">
        <w:rPr>
          <w:rFonts w:ascii="Times New Roman" w:hAnsi="Times New Roman" w:cs="Times New Roman"/>
          <w:sz w:val="24"/>
          <w:szCs w:val="24"/>
        </w:rPr>
        <w:t>муниципального образования………………………………………………………</w:t>
      </w:r>
      <w:r w:rsidR="005E4024">
        <w:rPr>
          <w:rFonts w:ascii="Times New Roman" w:hAnsi="Times New Roman" w:cs="Times New Roman"/>
          <w:sz w:val="24"/>
          <w:szCs w:val="24"/>
        </w:rPr>
        <w:t>…………….</w:t>
      </w:r>
      <w:r w:rsidRPr="007D32EB">
        <w:rPr>
          <w:rFonts w:ascii="Times New Roman" w:hAnsi="Times New Roman" w:cs="Times New Roman"/>
          <w:sz w:val="24"/>
          <w:szCs w:val="24"/>
        </w:rPr>
        <w:t>3</w:t>
      </w:r>
      <w:r w:rsidR="005E4024">
        <w:rPr>
          <w:rFonts w:ascii="Times New Roman" w:hAnsi="Times New Roman" w:cs="Times New Roman"/>
          <w:sz w:val="24"/>
          <w:szCs w:val="24"/>
        </w:rPr>
        <w:br/>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8</w:t>
      </w:r>
      <w:r w:rsidRPr="007D32EB">
        <w:rPr>
          <w:rFonts w:ascii="Times New Roman" w:hAnsi="Times New Roman" w:cs="Times New Roman"/>
          <w:sz w:val="24"/>
          <w:szCs w:val="24"/>
        </w:rPr>
        <w:t>. Органы местного самоуправления, осуществляющие регулирование отношений по вопросам землепользования и застройки Осиновского муниципального образования......</w:t>
      </w:r>
      <w:r w:rsidR="005E4024">
        <w:rPr>
          <w:rFonts w:ascii="Times New Roman" w:hAnsi="Times New Roman" w:cs="Times New Roman"/>
          <w:sz w:val="24"/>
          <w:szCs w:val="24"/>
        </w:rPr>
        <w:t>.</w:t>
      </w:r>
      <w:r w:rsidRPr="007D32EB">
        <w:rPr>
          <w:rFonts w:ascii="Times New Roman" w:hAnsi="Times New Roman" w:cs="Times New Roman"/>
          <w:sz w:val="24"/>
          <w:szCs w:val="24"/>
        </w:rPr>
        <w:t>3</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9. </w:t>
      </w:r>
      <w:r w:rsidRPr="007D32EB">
        <w:rPr>
          <w:rFonts w:ascii="Times New Roman" w:hAnsi="Times New Roman" w:cs="Times New Roman"/>
          <w:sz w:val="24"/>
          <w:szCs w:val="24"/>
        </w:rPr>
        <w:t>Полномочия администрации  Осиновского муниципального образования в области регулирования отношений по вопросам землепользования и застройки</w:t>
      </w:r>
      <w:r w:rsidR="005E4024">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4</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10. </w:t>
      </w:r>
      <w:r w:rsidRPr="007D32EB">
        <w:rPr>
          <w:rFonts w:ascii="Times New Roman" w:hAnsi="Times New Roman" w:cs="Times New Roman"/>
          <w:sz w:val="24"/>
          <w:szCs w:val="24"/>
        </w:rPr>
        <w:t>Полномочия администрации Осиновского муниципального образования в области регулирования землепользования и застройки.....................................</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4</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11. </w:t>
      </w:r>
      <w:r w:rsidRPr="007D32EB">
        <w:rPr>
          <w:rFonts w:ascii="Times New Roman" w:hAnsi="Times New Roman" w:cs="Times New Roman"/>
          <w:sz w:val="24"/>
          <w:szCs w:val="24"/>
        </w:rPr>
        <w:t>Комиссия по землепользованию и застройке...........................</w:t>
      </w:r>
      <w:r w:rsidR="005E4024">
        <w:rPr>
          <w:rFonts w:ascii="Times New Roman" w:hAnsi="Times New Roman" w:cs="Times New Roman"/>
          <w:sz w:val="24"/>
          <w:szCs w:val="24"/>
        </w:rPr>
        <w:t>................................</w:t>
      </w:r>
      <w:r w:rsidRPr="007D32EB">
        <w:rPr>
          <w:rFonts w:ascii="Times New Roman" w:hAnsi="Times New Roman" w:cs="Times New Roman"/>
          <w:sz w:val="24"/>
          <w:szCs w:val="24"/>
        </w:rPr>
        <w:t>4</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12. </w:t>
      </w:r>
      <w:r w:rsidRPr="007D32EB">
        <w:rPr>
          <w:rFonts w:ascii="Times New Roman" w:hAnsi="Times New Roman" w:cs="Times New Roman"/>
          <w:sz w:val="24"/>
          <w:szCs w:val="24"/>
        </w:rPr>
        <w:t>Внесение изменений в Правила.................................................</w:t>
      </w:r>
      <w:r w:rsidR="005E4024">
        <w:rPr>
          <w:rFonts w:ascii="Times New Roman" w:hAnsi="Times New Roman" w:cs="Times New Roman"/>
          <w:sz w:val="24"/>
          <w:szCs w:val="24"/>
        </w:rPr>
        <w:t>...............................</w:t>
      </w:r>
      <w:r w:rsidR="007D32EB" w:rsidRPr="007D32EB">
        <w:rPr>
          <w:rFonts w:ascii="Times New Roman" w:hAnsi="Times New Roman" w:cs="Times New Roman"/>
          <w:sz w:val="24"/>
          <w:szCs w:val="24"/>
        </w:rPr>
        <w:t>5</w:t>
      </w:r>
      <w:r w:rsidR="005E4024">
        <w:rPr>
          <w:rFonts w:ascii="Times New Roman" w:hAnsi="Times New Roman" w:cs="Times New Roman"/>
          <w:sz w:val="24"/>
          <w:szCs w:val="24"/>
        </w:rPr>
        <w:br/>
      </w:r>
    </w:p>
    <w:p w:rsidR="00141ED6" w:rsidRPr="007D32EB" w:rsidRDefault="00141ED6" w:rsidP="00141ED6">
      <w:pPr>
        <w:pStyle w:val="ConsPlusNormal"/>
        <w:widowControl/>
        <w:ind w:firstLine="0"/>
        <w:rPr>
          <w:rFonts w:ascii="Times New Roman" w:hAnsi="Times New Roman" w:cs="Times New Roman"/>
          <w:sz w:val="24"/>
          <w:szCs w:val="24"/>
        </w:rPr>
      </w:pPr>
      <w:r w:rsidRPr="007D32EB">
        <w:rPr>
          <w:rFonts w:ascii="Times New Roman" w:hAnsi="Times New Roman" w:cs="Times New Roman"/>
          <w:b/>
          <w:bCs/>
          <w:sz w:val="24"/>
          <w:szCs w:val="24"/>
        </w:rPr>
        <w:t xml:space="preserve">Глава 2. </w:t>
      </w:r>
      <w:r w:rsidRPr="007D32EB">
        <w:rPr>
          <w:rFonts w:ascii="Times New Roman" w:hAnsi="Times New Roman" w:cs="Times New Roman"/>
          <w:sz w:val="24"/>
          <w:szCs w:val="24"/>
        </w:rPr>
        <w:t>Положение об изменении видов разрешенного использования земельных у</w:t>
      </w:r>
      <w:r w:rsidR="005E4024">
        <w:rPr>
          <w:rFonts w:ascii="Times New Roman" w:hAnsi="Times New Roman" w:cs="Times New Roman"/>
          <w:sz w:val="24"/>
          <w:szCs w:val="24"/>
        </w:rPr>
        <w:t>частков</w:t>
      </w:r>
      <w:r w:rsidR="005E4024">
        <w:rPr>
          <w:rFonts w:ascii="Times New Roman" w:hAnsi="Times New Roman" w:cs="Times New Roman"/>
          <w:sz w:val="24"/>
          <w:szCs w:val="24"/>
        </w:rPr>
        <w:br/>
        <w:t xml:space="preserve">         объектов капитального строительства…………………………………………………………..</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6</w:t>
      </w:r>
      <w:r w:rsidR="005E4024">
        <w:rPr>
          <w:rFonts w:ascii="Times New Roman" w:hAnsi="Times New Roman" w:cs="Times New Roman"/>
          <w:sz w:val="24"/>
          <w:szCs w:val="24"/>
        </w:rPr>
        <w:br/>
      </w:r>
    </w:p>
    <w:p w:rsidR="00141ED6" w:rsidRPr="007D32EB" w:rsidRDefault="00141ED6" w:rsidP="00141ED6">
      <w:pPr>
        <w:pStyle w:val="ConsPlusNormal"/>
        <w:widowControl/>
        <w:ind w:left="555" w:firstLine="15"/>
        <w:rPr>
          <w:rFonts w:ascii="Times New Roman" w:hAnsi="Times New Roman" w:cs="Times New Roman"/>
          <w:sz w:val="24"/>
          <w:szCs w:val="24"/>
        </w:rPr>
      </w:pPr>
      <w:r w:rsidRPr="007D32EB">
        <w:rPr>
          <w:rFonts w:ascii="Times New Roman" w:hAnsi="Times New Roman" w:cs="Times New Roman"/>
          <w:i/>
          <w:iCs/>
          <w:sz w:val="24"/>
          <w:szCs w:val="24"/>
        </w:rPr>
        <w:t xml:space="preserve">Статья 13. </w:t>
      </w:r>
      <w:r w:rsidRPr="007D32EB">
        <w:rPr>
          <w:rFonts w:ascii="Times New Roman" w:hAnsi="Times New Roman" w:cs="Times New Roman"/>
          <w:sz w:val="24"/>
          <w:szCs w:val="24"/>
        </w:rPr>
        <w:t>Изменение видов разрешенного использования земельных участков и объектов капитального строительства............................................................................</w:t>
      </w:r>
      <w:r w:rsidR="005E4024">
        <w:rPr>
          <w:rFonts w:ascii="Times New Roman" w:hAnsi="Times New Roman" w:cs="Times New Roman"/>
          <w:sz w:val="24"/>
          <w:szCs w:val="24"/>
        </w:rPr>
        <w:t>...............................</w:t>
      </w:r>
      <w:r w:rsidRPr="007D32EB">
        <w:rPr>
          <w:rFonts w:ascii="Times New Roman" w:hAnsi="Times New Roman" w:cs="Times New Roman"/>
          <w:sz w:val="24"/>
          <w:szCs w:val="24"/>
        </w:rPr>
        <w:t>6</w:t>
      </w:r>
    </w:p>
    <w:p w:rsidR="00141ED6" w:rsidRPr="007D32EB" w:rsidRDefault="00141ED6" w:rsidP="00141ED6">
      <w:pPr>
        <w:pStyle w:val="ConsPlusNormal"/>
        <w:widowControl/>
        <w:ind w:left="555" w:firstLine="15"/>
        <w:rPr>
          <w:rFonts w:ascii="Times New Roman" w:hAnsi="Times New Roman" w:cs="Times New Roman"/>
          <w:sz w:val="24"/>
          <w:szCs w:val="24"/>
        </w:rPr>
      </w:pPr>
      <w:r w:rsidRPr="007D32EB">
        <w:rPr>
          <w:rFonts w:ascii="Times New Roman" w:hAnsi="Times New Roman" w:cs="Times New Roman"/>
          <w:i/>
          <w:iCs/>
          <w:sz w:val="24"/>
          <w:szCs w:val="24"/>
        </w:rPr>
        <w:t xml:space="preserve">Статья 14. </w:t>
      </w:r>
      <w:r w:rsidRPr="007D32EB">
        <w:rPr>
          <w:rFonts w:ascii="Times New Roman" w:hAnsi="Times New Roman" w:cs="Times New Roman"/>
          <w:sz w:val="24"/>
          <w:szCs w:val="24"/>
        </w:rPr>
        <w:t>Предоставление разрешения на условно разрешенный вид использования земельного участка и объекта капитального строительства.....................</w:t>
      </w:r>
      <w:r w:rsidR="005E4024">
        <w:rPr>
          <w:rFonts w:ascii="Times New Roman" w:hAnsi="Times New Roman" w:cs="Times New Roman"/>
          <w:sz w:val="24"/>
          <w:szCs w:val="24"/>
        </w:rPr>
        <w:t>..................................</w:t>
      </w:r>
      <w:r w:rsidRPr="007D32EB">
        <w:rPr>
          <w:rFonts w:ascii="Times New Roman" w:hAnsi="Times New Roman" w:cs="Times New Roman"/>
          <w:sz w:val="24"/>
          <w:szCs w:val="24"/>
        </w:rPr>
        <w:t>7</w:t>
      </w:r>
    </w:p>
    <w:p w:rsidR="00141ED6" w:rsidRPr="007D32EB" w:rsidRDefault="00141ED6" w:rsidP="00141ED6">
      <w:pPr>
        <w:pStyle w:val="ConsPlusNormal"/>
        <w:widowControl/>
        <w:ind w:left="555" w:firstLine="15"/>
        <w:rPr>
          <w:rFonts w:ascii="Times New Roman" w:hAnsi="Times New Roman" w:cs="Times New Roman"/>
          <w:sz w:val="24"/>
          <w:szCs w:val="24"/>
        </w:rPr>
      </w:pPr>
      <w:r w:rsidRPr="007D32EB">
        <w:rPr>
          <w:rFonts w:ascii="Times New Roman" w:hAnsi="Times New Roman" w:cs="Times New Roman"/>
          <w:i/>
          <w:iCs/>
          <w:sz w:val="24"/>
          <w:szCs w:val="24"/>
        </w:rPr>
        <w:t xml:space="preserve">Статья 15. </w:t>
      </w:r>
      <w:r w:rsidRPr="007D32EB">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строительства..............8</w:t>
      </w:r>
      <w:r w:rsidR="005E4024">
        <w:rPr>
          <w:rFonts w:ascii="Times New Roman" w:hAnsi="Times New Roman" w:cs="Times New Roman"/>
          <w:sz w:val="24"/>
          <w:szCs w:val="24"/>
        </w:rPr>
        <w:br/>
      </w:r>
    </w:p>
    <w:p w:rsidR="00141ED6" w:rsidRPr="007D32EB" w:rsidRDefault="00141ED6" w:rsidP="00141ED6">
      <w:pPr>
        <w:pStyle w:val="ConsPlusNormal"/>
        <w:widowControl/>
        <w:ind w:firstLine="0"/>
        <w:rPr>
          <w:rFonts w:ascii="Times New Roman" w:hAnsi="Times New Roman" w:cs="Times New Roman"/>
          <w:sz w:val="24"/>
          <w:szCs w:val="24"/>
        </w:rPr>
      </w:pPr>
      <w:r w:rsidRPr="007D32EB">
        <w:rPr>
          <w:rFonts w:ascii="Times New Roman" w:hAnsi="Times New Roman" w:cs="Times New Roman"/>
          <w:b/>
          <w:bCs/>
          <w:sz w:val="24"/>
          <w:szCs w:val="24"/>
        </w:rPr>
        <w:t xml:space="preserve">Глава 3. </w:t>
      </w:r>
      <w:r w:rsidRPr="007D32EB">
        <w:rPr>
          <w:rFonts w:ascii="Times New Roman" w:hAnsi="Times New Roman" w:cs="Times New Roman"/>
          <w:sz w:val="24"/>
          <w:szCs w:val="24"/>
        </w:rPr>
        <w:t>Положение о предоставлении земельных участк</w:t>
      </w:r>
      <w:r w:rsidR="005E4024">
        <w:rPr>
          <w:rFonts w:ascii="Times New Roman" w:hAnsi="Times New Roman" w:cs="Times New Roman"/>
          <w:sz w:val="24"/>
          <w:szCs w:val="24"/>
        </w:rPr>
        <w:t>ов, об изъятии и резервировании</w:t>
      </w:r>
      <w:r w:rsidR="005E4024">
        <w:rPr>
          <w:rFonts w:ascii="Times New Roman" w:hAnsi="Times New Roman" w:cs="Times New Roman"/>
          <w:sz w:val="24"/>
          <w:szCs w:val="24"/>
        </w:rPr>
        <w:br/>
      </w:r>
      <w:r w:rsidRPr="007D32EB">
        <w:rPr>
          <w:rFonts w:ascii="Times New Roman" w:hAnsi="Times New Roman" w:cs="Times New Roman"/>
          <w:sz w:val="24"/>
          <w:szCs w:val="24"/>
        </w:rPr>
        <w:t>земельных участков для государственных и муниципальных нужд, уста</w:t>
      </w:r>
      <w:r w:rsidR="005E4024">
        <w:rPr>
          <w:rFonts w:ascii="Times New Roman" w:hAnsi="Times New Roman" w:cs="Times New Roman"/>
          <w:sz w:val="24"/>
          <w:szCs w:val="24"/>
        </w:rPr>
        <w:t>новлении</w:t>
      </w:r>
      <w:r w:rsidR="005E4024">
        <w:rPr>
          <w:rFonts w:ascii="Times New Roman" w:hAnsi="Times New Roman" w:cs="Times New Roman"/>
          <w:sz w:val="24"/>
          <w:szCs w:val="24"/>
        </w:rPr>
        <w:br/>
      </w:r>
      <w:r w:rsidRPr="007D32EB">
        <w:rPr>
          <w:rFonts w:ascii="Times New Roman" w:hAnsi="Times New Roman" w:cs="Times New Roman"/>
          <w:sz w:val="24"/>
          <w:szCs w:val="24"/>
        </w:rPr>
        <w:t>публичных сервитутов.................................................................................</w:t>
      </w:r>
      <w:r w:rsidR="005E4024">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9</w:t>
      </w:r>
      <w:r w:rsidR="005E4024">
        <w:rPr>
          <w:rFonts w:ascii="Times New Roman" w:hAnsi="Times New Roman" w:cs="Times New Roman"/>
          <w:sz w:val="24"/>
          <w:szCs w:val="24"/>
        </w:rPr>
        <w:br/>
      </w:r>
    </w:p>
    <w:p w:rsidR="00141ED6" w:rsidRPr="007D32EB" w:rsidRDefault="00141ED6" w:rsidP="00141ED6">
      <w:pPr>
        <w:pStyle w:val="ConsPlusNormal"/>
        <w:widowControl/>
        <w:ind w:left="555" w:hanging="15"/>
        <w:rPr>
          <w:rFonts w:ascii="Times New Roman" w:hAnsi="Times New Roman" w:cs="Times New Roman"/>
          <w:sz w:val="24"/>
          <w:szCs w:val="24"/>
        </w:rPr>
      </w:pPr>
      <w:r w:rsidRPr="007D32EB">
        <w:rPr>
          <w:rFonts w:ascii="Times New Roman" w:hAnsi="Times New Roman" w:cs="Times New Roman"/>
          <w:i/>
          <w:iCs/>
          <w:sz w:val="24"/>
          <w:szCs w:val="24"/>
        </w:rPr>
        <w:t xml:space="preserve">Статья 16. </w:t>
      </w:r>
      <w:r w:rsidRPr="007D32EB">
        <w:rPr>
          <w:rFonts w:ascii="Times New Roman" w:hAnsi="Times New Roman" w:cs="Times New Roman"/>
          <w:sz w:val="24"/>
          <w:szCs w:val="24"/>
        </w:rPr>
        <w:t>Общие положения о предоставлении земельных участков на территории Осиновского муниципального образования поселения...............................</w:t>
      </w:r>
      <w:r w:rsidR="005E4024">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9</w:t>
      </w:r>
    </w:p>
    <w:p w:rsidR="00141ED6" w:rsidRPr="007D32EB" w:rsidRDefault="00141ED6" w:rsidP="00141ED6">
      <w:pPr>
        <w:pStyle w:val="ConsPlusNormal"/>
        <w:widowControl/>
        <w:ind w:left="555" w:hanging="15"/>
        <w:rPr>
          <w:rFonts w:ascii="Times New Roman" w:hAnsi="Times New Roman" w:cs="Times New Roman"/>
          <w:sz w:val="24"/>
          <w:szCs w:val="24"/>
        </w:rPr>
      </w:pPr>
      <w:r w:rsidRPr="007D32EB">
        <w:rPr>
          <w:rFonts w:ascii="Times New Roman" w:hAnsi="Times New Roman" w:cs="Times New Roman"/>
          <w:i/>
          <w:iCs/>
          <w:sz w:val="24"/>
          <w:szCs w:val="24"/>
        </w:rPr>
        <w:t xml:space="preserve">Статья 17. </w:t>
      </w:r>
      <w:r w:rsidRPr="007D32EB">
        <w:rPr>
          <w:rFonts w:ascii="Times New Roman" w:hAnsi="Times New Roman" w:cs="Times New Roman"/>
          <w:sz w:val="24"/>
          <w:szCs w:val="24"/>
        </w:rPr>
        <w:t>Условия установления публичных сервитутов.....................</w:t>
      </w:r>
      <w:r w:rsidR="005E4024">
        <w:rPr>
          <w:rFonts w:ascii="Times New Roman" w:hAnsi="Times New Roman" w:cs="Times New Roman"/>
          <w:sz w:val="24"/>
          <w:szCs w:val="24"/>
        </w:rPr>
        <w:t>................................</w:t>
      </w:r>
      <w:r w:rsidRPr="007D32EB">
        <w:rPr>
          <w:rFonts w:ascii="Times New Roman" w:hAnsi="Times New Roman" w:cs="Times New Roman"/>
          <w:sz w:val="24"/>
          <w:szCs w:val="24"/>
        </w:rPr>
        <w:t>.10</w:t>
      </w:r>
    </w:p>
    <w:p w:rsidR="00141ED6" w:rsidRPr="007D32EB" w:rsidRDefault="00141ED6" w:rsidP="00141ED6">
      <w:pPr>
        <w:pStyle w:val="ConsPlusNormal"/>
        <w:widowControl/>
        <w:ind w:left="555" w:hanging="15"/>
        <w:rPr>
          <w:rFonts w:ascii="Times New Roman" w:hAnsi="Times New Roman" w:cs="Times New Roman"/>
          <w:sz w:val="24"/>
          <w:szCs w:val="24"/>
        </w:rPr>
      </w:pPr>
      <w:r w:rsidRPr="007D32EB">
        <w:rPr>
          <w:rFonts w:ascii="Times New Roman" w:hAnsi="Times New Roman" w:cs="Times New Roman"/>
          <w:i/>
          <w:iCs/>
          <w:sz w:val="24"/>
          <w:szCs w:val="24"/>
        </w:rPr>
        <w:t xml:space="preserve">Статья 18. </w:t>
      </w:r>
      <w:r w:rsidRPr="007D32EB">
        <w:rPr>
          <w:rFonts w:ascii="Times New Roman" w:hAnsi="Times New Roman" w:cs="Times New Roman"/>
          <w:sz w:val="24"/>
          <w:szCs w:val="24"/>
        </w:rPr>
        <w:t>Порядок установления и прекращения публичных сервитутов на территории  Осиновского муниципального образования поселения.............................</w:t>
      </w:r>
      <w:r w:rsidR="005E4024">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10</w:t>
      </w:r>
    </w:p>
    <w:p w:rsidR="00141ED6" w:rsidRPr="007D32EB" w:rsidRDefault="00141ED6" w:rsidP="00141ED6">
      <w:pPr>
        <w:pStyle w:val="ConsPlusNormal"/>
        <w:widowControl/>
        <w:ind w:left="555" w:hanging="15"/>
        <w:rPr>
          <w:rFonts w:ascii="Times New Roman" w:hAnsi="Times New Roman" w:cs="Times New Roman"/>
          <w:sz w:val="24"/>
          <w:szCs w:val="24"/>
        </w:rPr>
      </w:pPr>
      <w:r w:rsidRPr="007D32EB">
        <w:rPr>
          <w:rFonts w:ascii="Times New Roman" w:hAnsi="Times New Roman" w:cs="Times New Roman"/>
          <w:i/>
          <w:iCs/>
          <w:sz w:val="24"/>
          <w:szCs w:val="24"/>
        </w:rPr>
        <w:t xml:space="preserve">Статья 19. </w:t>
      </w:r>
      <w:r w:rsidRPr="007D32EB">
        <w:rPr>
          <w:rFonts w:ascii="Times New Roman" w:hAnsi="Times New Roman" w:cs="Times New Roman"/>
          <w:sz w:val="24"/>
          <w:szCs w:val="24"/>
        </w:rPr>
        <w:t>Самовольная постройка..........................................................................................</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12</w:t>
      </w:r>
      <w:r w:rsidR="005E4024">
        <w:rPr>
          <w:rFonts w:ascii="Times New Roman" w:hAnsi="Times New Roman" w:cs="Times New Roman"/>
          <w:sz w:val="24"/>
          <w:szCs w:val="24"/>
        </w:rPr>
        <w:br/>
      </w:r>
    </w:p>
    <w:p w:rsidR="00141ED6" w:rsidRPr="007D32EB" w:rsidRDefault="00141ED6" w:rsidP="00141ED6">
      <w:pPr>
        <w:pStyle w:val="ConsPlusNormal"/>
        <w:widowControl/>
        <w:ind w:firstLine="0"/>
        <w:rPr>
          <w:rFonts w:ascii="Times New Roman" w:hAnsi="Times New Roman" w:cs="Times New Roman"/>
          <w:sz w:val="24"/>
          <w:szCs w:val="24"/>
        </w:rPr>
      </w:pPr>
      <w:r w:rsidRPr="007D32EB">
        <w:rPr>
          <w:rFonts w:ascii="Times New Roman" w:hAnsi="Times New Roman" w:cs="Times New Roman"/>
          <w:b/>
          <w:bCs/>
          <w:sz w:val="24"/>
          <w:szCs w:val="24"/>
        </w:rPr>
        <w:lastRenderedPageBreak/>
        <w:t xml:space="preserve">Глава 4. </w:t>
      </w:r>
      <w:r w:rsidRPr="007D32EB">
        <w:rPr>
          <w:rFonts w:ascii="Times New Roman" w:hAnsi="Times New Roman" w:cs="Times New Roman"/>
          <w:sz w:val="24"/>
          <w:szCs w:val="24"/>
        </w:rPr>
        <w:t>Положение о подготовке документации по планиров</w:t>
      </w:r>
      <w:r w:rsidR="005E4024">
        <w:rPr>
          <w:rFonts w:ascii="Times New Roman" w:hAnsi="Times New Roman" w:cs="Times New Roman"/>
          <w:sz w:val="24"/>
          <w:szCs w:val="24"/>
        </w:rPr>
        <w:t>ке территории органами</w:t>
      </w:r>
      <w:r w:rsidR="005E4024">
        <w:rPr>
          <w:rFonts w:ascii="Times New Roman" w:hAnsi="Times New Roman" w:cs="Times New Roman"/>
          <w:sz w:val="24"/>
          <w:szCs w:val="24"/>
        </w:rPr>
        <w:br/>
        <w:t xml:space="preserve">         местного с</w:t>
      </w:r>
      <w:r w:rsidRPr="007D32EB">
        <w:rPr>
          <w:rFonts w:ascii="Times New Roman" w:hAnsi="Times New Roman" w:cs="Times New Roman"/>
          <w:sz w:val="24"/>
          <w:szCs w:val="24"/>
        </w:rPr>
        <w:t>амоуправления..............................................................................</w:t>
      </w:r>
      <w:r w:rsidR="005E4024">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12</w:t>
      </w:r>
      <w:r w:rsidR="005E4024">
        <w:rPr>
          <w:rFonts w:ascii="Times New Roman" w:hAnsi="Times New Roman" w:cs="Times New Roman"/>
          <w:sz w:val="24"/>
          <w:szCs w:val="24"/>
        </w:rPr>
        <w:br/>
      </w:r>
    </w:p>
    <w:p w:rsidR="00141ED6" w:rsidRPr="007D32EB" w:rsidRDefault="00141ED6" w:rsidP="00141ED6">
      <w:pPr>
        <w:pStyle w:val="ConsPlusNormal"/>
        <w:widowControl/>
        <w:ind w:firstLine="540"/>
        <w:rPr>
          <w:rFonts w:ascii="Times New Roman" w:hAnsi="Times New Roman" w:cs="Times New Roman"/>
          <w:sz w:val="24"/>
          <w:szCs w:val="24"/>
        </w:rPr>
      </w:pPr>
      <w:r w:rsidRPr="007D32EB">
        <w:rPr>
          <w:rFonts w:ascii="Times New Roman" w:hAnsi="Times New Roman" w:cs="Times New Roman"/>
          <w:i/>
          <w:iCs/>
          <w:sz w:val="24"/>
          <w:szCs w:val="24"/>
        </w:rPr>
        <w:t xml:space="preserve">Статья 20. </w:t>
      </w:r>
      <w:r w:rsidRPr="007D32EB">
        <w:rPr>
          <w:rFonts w:ascii="Times New Roman" w:hAnsi="Times New Roman" w:cs="Times New Roman"/>
          <w:sz w:val="24"/>
          <w:szCs w:val="24"/>
        </w:rPr>
        <w:t>Общие положения о подгот</w:t>
      </w:r>
      <w:r w:rsidR="005E4024">
        <w:rPr>
          <w:rFonts w:ascii="Times New Roman" w:hAnsi="Times New Roman" w:cs="Times New Roman"/>
          <w:sz w:val="24"/>
          <w:szCs w:val="24"/>
        </w:rPr>
        <w:t>овке документации по планировке территории.....</w:t>
      </w:r>
      <w:r w:rsidRPr="007D32EB">
        <w:rPr>
          <w:rFonts w:ascii="Times New Roman" w:hAnsi="Times New Roman" w:cs="Times New Roman"/>
          <w:sz w:val="24"/>
          <w:szCs w:val="24"/>
        </w:rPr>
        <w:t>13</w:t>
      </w:r>
    </w:p>
    <w:p w:rsidR="00141ED6" w:rsidRPr="007D32EB" w:rsidRDefault="00141ED6" w:rsidP="00141ED6">
      <w:pPr>
        <w:pStyle w:val="ConsPlusNormal"/>
        <w:widowControl/>
        <w:ind w:firstLine="540"/>
        <w:rPr>
          <w:rFonts w:ascii="Times New Roman" w:hAnsi="Times New Roman" w:cs="Times New Roman"/>
          <w:sz w:val="24"/>
          <w:szCs w:val="24"/>
        </w:rPr>
      </w:pPr>
      <w:r w:rsidRPr="007D32EB">
        <w:rPr>
          <w:rFonts w:ascii="Times New Roman" w:hAnsi="Times New Roman" w:cs="Times New Roman"/>
          <w:i/>
          <w:iCs/>
          <w:sz w:val="24"/>
          <w:szCs w:val="24"/>
        </w:rPr>
        <w:t>Статья 21.</w:t>
      </w:r>
      <w:r w:rsidRPr="007D32EB">
        <w:rPr>
          <w:rFonts w:ascii="Times New Roman" w:hAnsi="Times New Roman" w:cs="Times New Roman"/>
          <w:sz w:val="24"/>
          <w:szCs w:val="24"/>
        </w:rPr>
        <w:t xml:space="preserve"> Подготовка документации по планировке территории.........</w:t>
      </w:r>
      <w:r w:rsidR="005E4024">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14</w:t>
      </w:r>
    </w:p>
    <w:p w:rsidR="00141ED6" w:rsidRPr="007D32EB" w:rsidRDefault="00141ED6" w:rsidP="00141ED6">
      <w:pPr>
        <w:pStyle w:val="ConsPlusNormal"/>
        <w:widowControl/>
        <w:ind w:firstLine="540"/>
        <w:rPr>
          <w:rFonts w:ascii="Times New Roman" w:hAnsi="Times New Roman" w:cs="Times New Roman"/>
          <w:sz w:val="24"/>
          <w:szCs w:val="24"/>
        </w:rPr>
      </w:pPr>
      <w:r w:rsidRPr="007D32EB">
        <w:rPr>
          <w:rFonts w:ascii="Times New Roman" w:hAnsi="Times New Roman" w:cs="Times New Roman"/>
          <w:i/>
          <w:iCs/>
          <w:sz w:val="24"/>
          <w:szCs w:val="24"/>
        </w:rPr>
        <w:t xml:space="preserve">Статья 22. </w:t>
      </w:r>
      <w:r w:rsidRPr="007D32EB">
        <w:rPr>
          <w:rFonts w:ascii="Times New Roman" w:hAnsi="Times New Roman" w:cs="Times New Roman"/>
          <w:sz w:val="24"/>
          <w:szCs w:val="24"/>
        </w:rPr>
        <w:t>Подготовка градостроительных планов земельных участко</w:t>
      </w:r>
      <w:r w:rsidR="005E4024">
        <w:rPr>
          <w:rFonts w:ascii="Times New Roman" w:hAnsi="Times New Roman" w:cs="Times New Roman"/>
          <w:sz w:val="24"/>
          <w:szCs w:val="24"/>
        </w:rPr>
        <w:t>в.............................</w:t>
      </w:r>
      <w:r w:rsidR="007D32EB" w:rsidRPr="007D32EB">
        <w:rPr>
          <w:rFonts w:ascii="Times New Roman" w:hAnsi="Times New Roman" w:cs="Times New Roman"/>
          <w:sz w:val="24"/>
          <w:szCs w:val="24"/>
        </w:rPr>
        <w:t>1</w:t>
      </w:r>
      <w:r w:rsidRPr="007D32EB">
        <w:rPr>
          <w:rFonts w:ascii="Times New Roman" w:hAnsi="Times New Roman" w:cs="Times New Roman"/>
          <w:sz w:val="24"/>
          <w:szCs w:val="24"/>
        </w:rPr>
        <w:t>5</w:t>
      </w:r>
      <w:r w:rsidR="005E4024">
        <w:rPr>
          <w:rFonts w:ascii="Times New Roman" w:hAnsi="Times New Roman" w:cs="Times New Roman"/>
          <w:sz w:val="24"/>
          <w:szCs w:val="24"/>
        </w:rPr>
        <w:br/>
      </w:r>
    </w:p>
    <w:p w:rsidR="00141ED6" w:rsidRPr="007D32EB" w:rsidRDefault="00141ED6" w:rsidP="005E4024">
      <w:pPr>
        <w:pStyle w:val="ConsPlusNormal"/>
        <w:widowControl/>
        <w:ind w:firstLine="0"/>
        <w:rPr>
          <w:rFonts w:ascii="Times New Roman" w:hAnsi="Times New Roman" w:cs="Times New Roman"/>
          <w:sz w:val="24"/>
          <w:szCs w:val="24"/>
        </w:rPr>
      </w:pPr>
      <w:r w:rsidRPr="007D32EB">
        <w:rPr>
          <w:rFonts w:ascii="Times New Roman" w:hAnsi="Times New Roman" w:cs="Times New Roman"/>
          <w:b/>
          <w:bCs/>
          <w:sz w:val="24"/>
          <w:szCs w:val="24"/>
        </w:rPr>
        <w:t xml:space="preserve">Глава 5. </w:t>
      </w:r>
      <w:r w:rsidRPr="007D32EB">
        <w:rPr>
          <w:rFonts w:ascii="Times New Roman" w:hAnsi="Times New Roman" w:cs="Times New Roman"/>
          <w:sz w:val="24"/>
          <w:szCs w:val="24"/>
        </w:rPr>
        <w:t>Положение о проведении публичных слушаний</w:t>
      </w:r>
      <w:r w:rsidR="005E4024">
        <w:rPr>
          <w:rFonts w:ascii="Times New Roman" w:hAnsi="Times New Roman" w:cs="Times New Roman"/>
          <w:sz w:val="24"/>
          <w:szCs w:val="24"/>
        </w:rPr>
        <w:t xml:space="preserve"> по вопросам землепользования и</w:t>
      </w:r>
      <w:r w:rsidR="005E4024">
        <w:rPr>
          <w:rFonts w:ascii="Times New Roman" w:hAnsi="Times New Roman" w:cs="Times New Roman"/>
          <w:sz w:val="24"/>
          <w:szCs w:val="24"/>
        </w:rPr>
        <w:br/>
      </w:r>
      <w:r w:rsidRPr="007D32EB">
        <w:rPr>
          <w:rFonts w:ascii="Times New Roman" w:hAnsi="Times New Roman" w:cs="Times New Roman"/>
          <w:sz w:val="24"/>
          <w:szCs w:val="24"/>
        </w:rPr>
        <w:t>застройки территории администрации  Осиновского муниципального об</w:t>
      </w:r>
      <w:r w:rsidR="005E4024">
        <w:rPr>
          <w:rFonts w:ascii="Times New Roman" w:hAnsi="Times New Roman" w:cs="Times New Roman"/>
          <w:sz w:val="24"/>
          <w:szCs w:val="24"/>
        </w:rPr>
        <w:t>разования…........1</w:t>
      </w:r>
      <w:r w:rsidRPr="007D32EB">
        <w:rPr>
          <w:rFonts w:ascii="Times New Roman" w:hAnsi="Times New Roman" w:cs="Times New Roman"/>
          <w:sz w:val="24"/>
          <w:szCs w:val="24"/>
        </w:rPr>
        <w:t>6</w:t>
      </w:r>
      <w:r w:rsidR="005E4024">
        <w:rPr>
          <w:rFonts w:ascii="Times New Roman" w:hAnsi="Times New Roman" w:cs="Times New Roman"/>
          <w:sz w:val="24"/>
          <w:szCs w:val="24"/>
        </w:rPr>
        <w:br/>
      </w:r>
      <w:r w:rsidR="005E4024">
        <w:rPr>
          <w:rFonts w:ascii="Times New Roman" w:hAnsi="Times New Roman" w:cs="Times New Roman"/>
          <w:sz w:val="24"/>
          <w:szCs w:val="24"/>
        </w:rPr>
        <w:br/>
      </w:r>
      <w:r w:rsidRPr="007D32EB">
        <w:rPr>
          <w:rFonts w:ascii="Times New Roman" w:hAnsi="Times New Roman" w:cs="Times New Roman"/>
          <w:i/>
          <w:iCs/>
          <w:sz w:val="24"/>
          <w:szCs w:val="24"/>
        </w:rPr>
        <w:t>Статья 23.</w:t>
      </w:r>
      <w:r w:rsidRPr="007D32EB">
        <w:rPr>
          <w:rFonts w:ascii="Times New Roman" w:hAnsi="Times New Roman" w:cs="Times New Roman"/>
          <w:sz w:val="24"/>
          <w:szCs w:val="24"/>
        </w:rPr>
        <w:t xml:space="preserve"> Общие положения</w:t>
      </w:r>
      <w:r w:rsidR="005E4024">
        <w:rPr>
          <w:rFonts w:ascii="Times New Roman" w:hAnsi="Times New Roman" w:cs="Times New Roman"/>
          <w:sz w:val="24"/>
          <w:szCs w:val="24"/>
        </w:rPr>
        <w:t xml:space="preserve"> о порядке проведения публичных слушаний…………......</w:t>
      </w:r>
      <w:r w:rsidR="007D32EB" w:rsidRPr="007D32EB">
        <w:rPr>
          <w:rFonts w:ascii="Times New Roman" w:hAnsi="Times New Roman" w:cs="Times New Roman"/>
          <w:sz w:val="24"/>
          <w:szCs w:val="24"/>
        </w:rPr>
        <w:t>.</w:t>
      </w:r>
      <w:r w:rsidR="005E4024">
        <w:rPr>
          <w:rFonts w:ascii="Times New Roman" w:hAnsi="Times New Roman" w:cs="Times New Roman"/>
          <w:sz w:val="24"/>
          <w:szCs w:val="24"/>
        </w:rPr>
        <w:t>1</w:t>
      </w:r>
      <w:r w:rsidRPr="007D32EB">
        <w:rPr>
          <w:rFonts w:ascii="Times New Roman" w:hAnsi="Times New Roman" w:cs="Times New Roman"/>
          <w:sz w:val="24"/>
          <w:szCs w:val="24"/>
        </w:rPr>
        <w:t>6</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24. </w:t>
      </w:r>
      <w:r w:rsidRPr="007D32EB">
        <w:rPr>
          <w:rFonts w:ascii="Times New Roman" w:hAnsi="Times New Roman" w:cs="Times New Roman"/>
          <w:sz w:val="24"/>
          <w:szCs w:val="24"/>
        </w:rPr>
        <w:t>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5E4024">
        <w:rPr>
          <w:rFonts w:ascii="Times New Roman" w:hAnsi="Times New Roman" w:cs="Times New Roman"/>
          <w:sz w:val="24"/>
          <w:szCs w:val="24"/>
        </w:rPr>
        <w:t>..............................</w:t>
      </w:r>
      <w:r w:rsidRPr="007D32EB">
        <w:rPr>
          <w:rFonts w:ascii="Times New Roman" w:hAnsi="Times New Roman" w:cs="Times New Roman"/>
          <w:sz w:val="24"/>
          <w:szCs w:val="24"/>
        </w:rPr>
        <w:t>18</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25. </w:t>
      </w:r>
      <w:r w:rsidRPr="007D32EB">
        <w:rPr>
          <w:rFonts w:ascii="Times New Roman" w:hAnsi="Times New Roman" w:cs="Times New Roman"/>
          <w:sz w:val="24"/>
          <w:szCs w:val="24"/>
        </w:rPr>
        <w:t>Публичные слушания по обсуждению документации по планировке территории....................................................................................................................................</w:t>
      </w:r>
      <w:r w:rsidR="005E4024">
        <w:rPr>
          <w:rFonts w:ascii="Times New Roman" w:hAnsi="Times New Roman" w:cs="Times New Roman"/>
          <w:sz w:val="24"/>
          <w:szCs w:val="24"/>
        </w:rPr>
        <w:t>..</w:t>
      </w:r>
      <w:r w:rsidRPr="007D32EB">
        <w:rPr>
          <w:rFonts w:ascii="Times New Roman" w:hAnsi="Times New Roman" w:cs="Times New Roman"/>
          <w:sz w:val="24"/>
          <w:szCs w:val="24"/>
        </w:rPr>
        <w:t>19</w:t>
      </w:r>
      <w:r w:rsidR="005E4024">
        <w:rPr>
          <w:rFonts w:ascii="Times New Roman" w:hAnsi="Times New Roman" w:cs="Times New Roman"/>
          <w:sz w:val="24"/>
          <w:szCs w:val="24"/>
        </w:rPr>
        <w:br/>
      </w:r>
    </w:p>
    <w:p w:rsidR="00141ED6" w:rsidRPr="007D32EB" w:rsidRDefault="00141ED6" w:rsidP="00141ED6">
      <w:pPr>
        <w:pStyle w:val="ConsPlusNormal"/>
        <w:widowControl/>
        <w:ind w:left="567" w:firstLine="0"/>
        <w:rPr>
          <w:rFonts w:ascii="Times New Roman" w:hAnsi="Times New Roman" w:cs="Times New Roman"/>
          <w:sz w:val="24"/>
          <w:szCs w:val="24"/>
        </w:rPr>
      </w:pPr>
      <w:r w:rsidRPr="007D32EB">
        <w:rPr>
          <w:rFonts w:ascii="Times New Roman" w:hAnsi="Times New Roman" w:cs="Times New Roman"/>
          <w:b/>
          <w:bCs/>
          <w:sz w:val="24"/>
          <w:szCs w:val="24"/>
        </w:rPr>
        <w:t>Раздел 2. Градостроительное зонирование и градостроительные регламенты</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20</w:t>
      </w:r>
      <w:r w:rsidR="005E4024">
        <w:rPr>
          <w:rFonts w:ascii="Times New Roman" w:hAnsi="Times New Roman" w:cs="Times New Roman"/>
          <w:sz w:val="24"/>
          <w:szCs w:val="24"/>
        </w:rPr>
        <w:br/>
      </w:r>
    </w:p>
    <w:p w:rsidR="00141ED6" w:rsidRPr="007D32EB" w:rsidRDefault="00141ED6" w:rsidP="00141ED6">
      <w:pPr>
        <w:pStyle w:val="ConsPlusNormal"/>
        <w:widowControl/>
        <w:ind w:firstLine="0"/>
        <w:rPr>
          <w:rFonts w:ascii="Times New Roman" w:hAnsi="Times New Roman" w:cs="Times New Roman"/>
          <w:sz w:val="24"/>
          <w:szCs w:val="24"/>
        </w:rPr>
      </w:pPr>
      <w:r w:rsidRPr="007D32EB">
        <w:rPr>
          <w:rFonts w:ascii="Times New Roman" w:hAnsi="Times New Roman" w:cs="Times New Roman"/>
          <w:b/>
          <w:bCs/>
          <w:sz w:val="24"/>
          <w:szCs w:val="24"/>
        </w:rPr>
        <w:t xml:space="preserve">Глава 6. </w:t>
      </w:r>
      <w:r w:rsidRPr="007D32EB">
        <w:rPr>
          <w:rFonts w:ascii="Times New Roman" w:hAnsi="Times New Roman" w:cs="Times New Roman"/>
          <w:sz w:val="24"/>
          <w:szCs w:val="24"/>
        </w:rPr>
        <w:t>Положение о порядке градостроите</w:t>
      </w:r>
      <w:r w:rsidR="005E4024">
        <w:rPr>
          <w:rFonts w:ascii="Times New Roman" w:hAnsi="Times New Roman" w:cs="Times New Roman"/>
          <w:sz w:val="24"/>
          <w:szCs w:val="24"/>
        </w:rPr>
        <w:t>льного зонирования и применении</w:t>
      </w:r>
      <w:r w:rsidR="005E4024">
        <w:rPr>
          <w:rFonts w:ascii="Times New Roman" w:hAnsi="Times New Roman" w:cs="Times New Roman"/>
          <w:sz w:val="24"/>
          <w:szCs w:val="24"/>
        </w:rPr>
        <w:br/>
      </w:r>
      <w:r w:rsidRPr="007D32EB">
        <w:rPr>
          <w:rFonts w:ascii="Times New Roman" w:hAnsi="Times New Roman" w:cs="Times New Roman"/>
          <w:sz w:val="24"/>
          <w:szCs w:val="24"/>
        </w:rPr>
        <w:t>градостроительныхрегламентов...........................</w:t>
      </w:r>
      <w:r w:rsidR="005E4024">
        <w:rPr>
          <w:rFonts w:ascii="Times New Roman" w:hAnsi="Times New Roman" w:cs="Times New Roman"/>
          <w:sz w:val="24"/>
          <w:szCs w:val="24"/>
        </w:rPr>
        <w:t>..........</w:t>
      </w:r>
      <w:r w:rsidRPr="007D32EB">
        <w:rPr>
          <w:rFonts w:ascii="Times New Roman" w:hAnsi="Times New Roman" w:cs="Times New Roman"/>
          <w:sz w:val="24"/>
          <w:szCs w:val="24"/>
        </w:rPr>
        <w:t>......</w:t>
      </w:r>
      <w:r w:rsidR="005E4024">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20</w:t>
      </w:r>
      <w:r w:rsidR="005E4024">
        <w:rPr>
          <w:rFonts w:ascii="Times New Roman" w:hAnsi="Times New Roman" w:cs="Times New Roman"/>
          <w:sz w:val="24"/>
          <w:szCs w:val="24"/>
        </w:rPr>
        <w:br/>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26. </w:t>
      </w:r>
      <w:r w:rsidRPr="007D32EB">
        <w:rPr>
          <w:rFonts w:ascii="Times New Roman" w:hAnsi="Times New Roman" w:cs="Times New Roman"/>
          <w:sz w:val="24"/>
          <w:szCs w:val="24"/>
        </w:rPr>
        <w:t>Территориальные зоны, установленные для администрации  Осиновского муниципального образования применительно к населенному пу</w:t>
      </w:r>
      <w:r w:rsidR="005E4024">
        <w:rPr>
          <w:rFonts w:ascii="Times New Roman" w:hAnsi="Times New Roman" w:cs="Times New Roman"/>
          <w:sz w:val="24"/>
          <w:szCs w:val="24"/>
        </w:rPr>
        <w:t>нкту……..........................</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20</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27. </w:t>
      </w:r>
      <w:r w:rsidRPr="007D32EB">
        <w:rPr>
          <w:rFonts w:ascii="Times New Roman" w:hAnsi="Times New Roman" w:cs="Times New Roman"/>
          <w:sz w:val="24"/>
          <w:szCs w:val="24"/>
        </w:rPr>
        <w:t>Общие требования в части видов разрешенного использования земельных участков и объектов капитального строительства.......................................</w:t>
      </w:r>
      <w:r w:rsidR="005E4024">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21</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28. </w:t>
      </w:r>
      <w:r w:rsidRPr="007D32EB">
        <w:rPr>
          <w:rFonts w:ascii="Times New Roman" w:hAnsi="Times New Roman" w:cs="Times New Roman"/>
          <w:sz w:val="24"/>
          <w:szCs w:val="24"/>
        </w:rPr>
        <w:t>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5E4024">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23</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29. </w:t>
      </w:r>
      <w:r w:rsidRPr="007D32EB">
        <w:rPr>
          <w:rFonts w:ascii="Times New Roman" w:hAnsi="Times New Roman" w:cs="Times New Roman"/>
          <w:sz w:val="24"/>
          <w:szCs w:val="24"/>
        </w:rPr>
        <w:t xml:space="preserve">Общие требования в части видов использования </w:t>
      </w:r>
      <w:r w:rsidR="003912D7">
        <w:rPr>
          <w:rFonts w:ascii="Times New Roman" w:hAnsi="Times New Roman" w:cs="Times New Roman"/>
          <w:sz w:val="24"/>
          <w:szCs w:val="24"/>
        </w:rPr>
        <w:t>земельных участков...........</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25</w:t>
      </w:r>
      <w:r w:rsidR="003912D7">
        <w:rPr>
          <w:rFonts w:ascii="Times New Roman" w:hAnsi="Times New Roman" w:cs="Times New Roman"/>
          <w:sz w:val="24"/>
          <w:szCs w:val="24"/>
        </w:rPr>
        <w:br/>
      </w:r>
    </w:p>
    <w:p w:rsidR="00141ED6" w:rsidRPr="007D32EB" w:rsidRDefault="00141ED6" w:rsidP="00141ED6">
      <w:pPr>
        <w:pStyle w:val="ConsPlusNormal"/>
        <w:ind w:firstLine="15"/>
        <w:rPr>
          <w:rFonts w:ascii="Times New Roman" w:hAnsi="Times New Roman" w:cs="Times New Roman"/>
          <w:sz w:val="24"/>
          <w:szCs w:val="24"/>
        </w:rPr>
      </w:pPr>
      <w:r w:rsidRPr="007D32EB">
        <w:rPr>
          <w:rFonts w:ascii="Times New Roman" w:hAnsi="Times New Roman" w:cs="Times New Roman"/>
          <w:b/>
          <w:bCs/>
          <w:sz w:val="24"/>
          <w:szCs w:val="24"/>
        </w:rPr>
        <w:t>Глава 7.</w:t>
      </w:r>
      <w:r w:rsidRPr="007D32EB">
        <w:rPr>
          <w:rFonts w:ascii="Times New Roman" w:hAnsi="Times New Roman" w:cs="Times New Roman"/>
          <w:sz w:val="24"/>
          <w:szCs w:val="24"/>
        </w:rPr>
        <w:t xml:space="preserve"> Виды разрешенного использования земельных участков и объектов капитального </w:t>
      </w:r>
      <w:r w:rsidR="003912D7">
        <w:rPr>
          <w:rFonts w:ascii="Times New Roman" w:hAnsi="Times New Roman" w:cs="Times New Roman"/>
          <w:sz w:val="24"/>
          <w:szCs w:val="24"/>
        </w:rPr>
        <w:br/>
        <w:t xml:space="preserve">          с</w:t>
      </w:r>
      <w:r w:rsidRPr="007D32EB">
        <w:rPr>
          <w:rFonts w:ascii="Times New Roman" w:hAnsi="Times New Roman" w:cs="Times New Roman"/>
          <w:sz w:val="24"/>
          <w:szCs w:val="24"/>
        </w:rPr>
        <w:t>троительства, предельные размеры земельных уч</w:t>
      </w:r>
      <w:r w:rsidR="003912D7">
        <w:rPr>
          <w:rFonts w:ascii="Times New Roman" w:hAnsi="Times New Roman" w:cs="Times New Roman"/>
          <w:sz w:val="24"/>
          <w:szCs w:val="24"/>
        </w:rPr>
        <w:t>астков и предельные параметры</w:t>
      </w:r>
      <w:r w:rsidR="003912D7">
        <w:rPr>
          <w:rFonts w:ascii="Times New Roman" w:hAnsi="Times New Roman" w:cs="Times New Roman"/>
          <w:sz w:val="24"/>
          <w:szCs w:val="24"/>
        </w:rPr>
        <w:br/>
      </w:r>
      <w:r w:rsidRPr="007D32EB">
        <w:rPr>
          <w:rFonts w:ascii="Times New Roman" w:hAnsi="Times New Roman" w:cs="Times New Roman"/>
          <w:sz w:val="24"/>
          <w:szCs w:val="24"/>
        </w:rPr>
        <w:t>разрешенного строительства, реконструкции объекто</w:t>
      </w:r>
      <w:r w:rsidR="003912D7">
        <w:rPr>
          <w:rFonts w:ascii="Times New Roman" w:hAnsi="Times New Roman" w:cs="Times New Roman"/>
          <w:sz w:val="24"/>
          <w:szCs w:val="24"/>
        </w:rPr>
        <w:t>в капитального строительства по</w:t>
      </w:r>
      <w:r w:rsidR="003912D7">
        <w:rPr>
          <w:rFonts w:ascii="Times New Roman" w:hAnsi="Times New Roman" w:cs="Times New Roman"/>
          <w:sz w:val="24"/>
          <w:szCs w:val="24"/>
        </w:rPr>
        <w:br/>
        <w:t xml:space="preserve">          территориальным з</w:t>
      </w:r>
      <w:r w:rsidRPr="007D32EB">
        <w:rPr>
          <w:rFonts w:ascii="Times New Roman" w:hAnsi="Times New Roman" w:cs="Times New Roman"/>
          <w:sz w:val="24"/>
          <w:szCs w:val="24"/>
        </w:rPr>
        <w:t>онам..........................................................................................</w:t>
      </w:r>
      <w:r w:rsidR="003912D7">
        <w:rPr>
          <w:rFonts w:ascii="Times New Roman" w:hAnsi="Times New Roman" w:cs="Times New Roman"/>
          <w:sz w:val="24"/>
          <w:szCs w:val="24"/>
        </w:rPr>
        <w:t>.....................</w:t>
      </w:r>
      <w:r w:rsidRPr="007D32EB">
        <w:rPr>
          <w:rFonts w:ascii="Times New Roman" w:hAnsi="Times New Roman" w:cs="Times New Roman"/>
          <w:sz w:val="24"/>
          <w:szCs w:val="24"/>
        </w:rPr>
        <w:t>27</w:t>
      </w:r>
      <w:r w:rsidR="003912D7">
        <w:rPr>
          <w:rFonts w:ascii="Times New Roman" w:hAnsi="Times New Roman" w:cs="Times New Roman"/>
          <w:sz w:val="24"/>
          <w:szCs w:val="24"/>
        </w:rPr>
        <w:br/>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30.</w:t>
      </w:r>
      <w:r w:rsidRPr="007D32EB">
        <w:rPr>
          <w:rFonts w:ascii="Times New Roman" w:hAnsi="Times New Roman" w:cs="Times New Roman"/>
          <w:sz w:val="24"/>
          <w:szCs w:val="24"/>
        </w:rPr>
        <w:t xml:space="preserve"> Жилые зоны...............................................................................</w:t>
      </w:r>
      <w:r w:rsidR="003912D7">
        <w:rPr>
          <w:rFonts w:ascii="Times New Roman" w:hAnsi="Times New Roman" w:cs="Times New Roman"/>
          <w:sz w:val="24"/>
          <w:szCs w:val="24"/>
        </w:rPr>
        <w:t>...............................</w:t>
      </w:r>
      <w:r w:rsidRPr="007D32EB">
        <w:rPr>
          <w:rFonts w:ascii="Times New Roman" w:hAnsi="Times New Roman" w:cs="Times New Roman"/>
          <w:sz w:val="24"/>
          <w:szCs w:val="24"/>
        </w:rPr>
        <w:t>27</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31.</w:t>
      </w:r>
      <w:r w:rsidRPr="007D32EB">
        <w:rPr>
          <w:rFonts w:ascii="Times New Roman" w:hAnsi="Times New Roman" w:cs="Times New Roman"/>
          <w:sz w:val="24"/>
          <w:szCs w:val="24"/>
        </w:rPr>
        <w:t xml:space="preserve"> Общественно-деловая зона.....................................................</w:t>
      </w:r>
      <w:r w:rsidR="003912D7">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29</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32.</w:t>
      </w:r>
      <w:r w:rsidRPr="007D32EB">
        <w:rPr>
          <w:rFonts w:ascii="Times New Roman" w:hAnsi="Times New Roman" w:cs="Times New Roman"/>
          <w:sz w:val="24"/>
          <w:szCs w:val="24"/>
        </w:rPr>
        <w:t xml:space="preserve"> Зоны рекреационного назначения.................................</w:t>
      </w:r>
      <w:r w:rsidR="003912D7">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30</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33.</w:t>
      </w:r>
      <w:r w:rsidRPr="007D32EB">
        <w:rPr>
          <w:rFonts w:ascii="Times New Roman" w:hAnsi="Times New Roman" w:cs="Times New Roman"/>
          <w:sz w:val="24"/>
          <w:szCs w:val="24"/>
        </w:rPr>
        <w:t xml:space="preserve"> Зона особо охраняемых </w:t>
      </w:r>
      <w:r w:rsidR="003912D7">
        <w:rPr>
          <w:rFonts w:ascii="Times New Roman" w:hAnsi="Times New Roman" w:cs="Times New Roman"/>
          <w:sz w:val="24"/>
          <w:szCs w:val="24"/>
        </w:rPr>
        <w:t>территорий……………….…………………………..</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32</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34. </w:t>
      </w:r>
      <w:r w:rsidRPr="007D32EB">
        <w:rPr>
          <w:rFonts w:ascii="Times New Roman" w:hAnsi="Times New Roman" w:cs="Times New Roman"/>
          <w:iCs/>
          <w:sz w:val="24"/>
          <w:szCs w:val="24"/>
        </w:rPr>
        <w:t>Производственные зоны</w:t>
      </w:r>
      <w:r w:rsidRPr="007D32EB">
        <w:rPr>
          <w:rFonts w:ascii="Times New Roman" w:hAnsi="Times New Roman" w:cs="Times New Roman"/>
          <w:sz w:val="24"/>
          <w:szCs w:val="24"/>
        </w:rPr>
        <w:t>.......................................................</w:t>
      </w:r>
      <w:r w:rsidR="003912D7">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33</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35.</w:t>
      </w:r>
      <w:r w:rsidRPr="007D32EB">
        <w:rPr>
          <w:rFonts w:ascii="Times New Roman" w:hAnsi="Times New Roman" w:cs="Times New Roman"/>
          <w:sz w:val="24"/>
          <w:szCs w:val="24"/>
        </w:rPr>
        <w:t xml:space="preserve"> Зоны сельскохозяйственного использования..................</w:t>
      </w:r>
      <w:r w:rsidR="003912D7">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35</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36.</w:t>
      </w:r>
      <w:r w:rsidRPr="007D32EB">
        <w:rPr>
          <w:rFonts w:ascii="Times New Roman" w:hAnsi="Times New Roman" w:cs="Times New Roman"/>
          <w:sz w:val="24"/>
          <w:szCs w:val="24"/>
        </w:rPr>
        <w:t xml:space="preserve"> Зоны специального назначения.................................</w:t>
      </w:r>
      <w:r w:rsidR="003912D7">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38</w:t>
      </w:r>
      <w:r w:rsidR="003912D7">
        <w:rPr>
          <w:rFonts w:ascii="Times New Roman" w:hAnsi="Times New Roman" w:cs="Times New Roman"/>
          <w:sz w:val="24"/>
          <w:szCs w:val="24"/>
        </w:rPr>
        <w:br/>
      </w:r>
    </w:p>
    <w:p w:rsidR="00141ED6" w:rsidRPr="007D32EB" w:rsidRDefault="00141ED6" w:rsidP="00141ED6">
      <w:pPr>
        <w:pStyle w:val="ConsPlusNormal"/>
        <w:ind w:hanging="15"/>
        <w:rPr>
          <w:rFonts w:ascii="Times New Roman" w:hAnsi="Times New Roman" w:cs="Times New Roman"/>
          <w:sz w:val="24"/>
          <w:szCs w:val="24"/>
        </w:rPr>
      </w:pPr>
      <w:r w:rsidRPr="007D32EB">
        <w:rPr>
          <w:rFonts w:ascii="Times New Roman" w:hAnsi="Times New Roman" w:cs="Times New Roman"/>
          <w:b/>
          <w:bCs/>
          <w:sz w:val="24"/>
          <w:szCs w:val="24"/>
        </w:rPr>
        <w:t>Глава 8.</w:t>
      </w:r>
      <w:r w:rsidRPr="007D32EB">
        <w:rPr>
          <w:rFonts w:ascii="Times New Roman" w:hAnsi="Times New Roman" w:cs="Times New Roman"/>
          <w:sz w:val="24"/>
          <w:szCs w:val="24"/>
        </w:rPr>
        <w:t xml:space="preserve"> Градостроительные регламенты в части ограничений использования земельных </w:t>
      </w:r>
      <w:r w:rsidR="003912D7">
        <w:rPr>
          <w:rFonts w:ascii="Times New Roman" w:hAnsi="Times New Roman" w:cs="Times New Roman"/>
          <w:sz w:val="24"/>
          <w:szCs w:val="24"/>
        </w:rPr>
        <w:br/>
      </w:r>
      <w:r w:rsidRPr="007D32EB">
        <w:rPr>
          <w:rFonts w:ascii="Times New Roman" w:hAnsi="Times New Roman" w:cs="Times New Roman"/>
          <w:sz w:val="24"/>
          <w:szCs w:val="24"/>
        </w:rPr>
        <w:t>у</w:t>
      </w:r>
      <w:r w:rsidR="003912D7">
        <w:rPr>
          <w:rFonts w:ascii="Times New Roman" w:hAnsi="Times New Roman" w:cs="Times New Roman"/>
          <w:sz w:val="24"/>
          <w:szCs w:val="24"/>
        </w:rPr>
        <w:t xml:space="preserve">частков и объектов капитального </w:t>
      </w:r>
      <w:r w:rsidRPr="007D32EB">
        <w:rPr>
          <w:rFonts w:ascii="Times New Roman" w:hAnsi="Times New Roman" w:cs="Times New Roman"/>
          <w:sz w:val="24"/>
          <w:szCs w:val="24"/>
        </w:rPr>
        <w:t>строительства..................................................</w:t>
      </w:r>
      <w:r w:rsidR="003912D7">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39</w:t>
      </w:r>
      <w:r w:rsidR="003912D7">
        <w:rPr>
          <w:rFonts w:ascii="Times New Roman" w:hAnsi="Times New Roman" w:cs="Times New Roman"/>
          <w:sz w:val="24"/>
          <w:szCs w:val="24"/>
        </w:rPr>
        <w:br/>
      </w:r>
    </w:p>
    <w:p w:rsidR="00141ED6" w:rsidRPr="007D32EB" w:rsidRDefault="00141ED6" w:rsidP="00141ED6">
      <w:pPr>
        <w:pStyle w:val="ConsPlusNormal"/>
        <w:ind w:left="555" w:firstLine="0"/>
        <w:rPr>
          <w:rFonts w:ascii="Times New Roman" w:hAnsi="Times New Roman" w:cs="Times New Roman"/>
          <w:iCs/>
          <w:sz w:val="24"/>
          <w:szCs w:val="24"/>
        </w:rPr>
      </w:pPr>
      <w:r w:rsidRPr="007D32EB">
        <w:rPr>
          <w:rFonts w:ascii="Times New Roman" w:hAnsi="Times New Roman" w:cs="Times New Roman"/>
          <w:i/>
          <w:iCs/>
          <w:sz w:val="24"/>
          <w:szCs w:val="24"/>
        </w:rPr>
        <w:t xml:space="preserve">Статья 37. </w:t>
      </w:r>
      <w:r w:rsidRPr="007D32EB">
        <w:rPr>
          <w:rFonts w:ascii="Times New Roman" w:hAnsi="Times New Roman" w:cs="Times New Roman"/>
          <w:iCs/>
          <w:sz w:val="24"/>
          <w:szCs w:val="24"/>
        </w:rPr>
        <w:t xml:space="preserve">Зоны с </w:t>
      </w:r>
      <w:r w:rsidR="003912D7">
        <w:rPr>
          <w:rFonts w:ascii="Times New Roman" w:hAnsi="Times New Roman" w:cs="Times New Roman"/>
          <w:iCs/>
          <w:sz w:val="24"/>
          <w:szCs w:val="24"/>
        </w:rPr>
        <w:t>особыми условиями использования территорий</w:t>
      </w:r>
      <w:r w:rsidRPr="007D32EB">
        <w:rPr>
          <w:rFonts w:ascii="Times New Roman" w:hAnsi="Times New Roman" w:cs="Times New Roman"/>
          <w:iCs/>
          <w:sz w:val="24"/>
          <w:szCs w:val="24"/>
        </w:rPr>
        <w:t>…</w:t>
      </w:r>
      <w:r w:rsidR="003912D7">
        <w:rPr>
          <w:rFonts w:ascii="Times New Roman" w:hAnsi="Times New Roman" w:cs="Times New Roman"/>
          <w:iCs/>
          <w:sz w:val="24"/>
          <w:szCs w:val="24"/>
        </w:rPr>
        <w:t>…………………...</w:t>
      </w:r>
      <w:r w:rsidRPr="007D32EB">
        <w:rPr>
          <w:rFonts w:ascii="Times New Roman" w:hAnsi="Times New Roman" w:cs="Times New Roman"/>
          <w:iCs/>
          <w:sz w:val="24"/>
          <w:szCs w:val="24"/>
        </w:rPr>
        <w:t>...39</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38.</w:t>
      </w:r>
      <w:r w:rsidRPr="007D32EB">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на территории зон с особыми условиями и</w:t>
      </w:r>
      <w:r w:rsidR="003912D7">
        <w:rPr>
          <w:rFonts w:ascii="Times New Roman" w:hAnsi="Times New Roman" w:cs="Times New Roman"/>
          <w:sz w:val="24"/>
          <w:szCs w:val="24"/>
        </w:rPr>
        <w:t>спользования территории в части зон охраны объектов культурного н</w:t>
      </w:r>
      <w:r w:rsidRPr="007D32EB">
        <w:rPr>
          <w:rFonts w:ascii="Times New Roman" w:hAnsi="Times New Roman" w:cs="Times New Roman"/>
          <w:sz w:val="24"/>
          <w:szCs w:val="24"/>
        </w:rPr>
        <w:t>аследия................</w:t>
      </w:r>
      <w:r w:rsidR="003912D7">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40</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lastRenderedPageBreak/>
        <w:t>Статья 39.</w:t>
      </w:r>
      <w:r w:rsidRPr="007D32EB">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3912D7">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40</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40. </w:t>
      </w:r>
      <w:r w:rsidRPr="007D32EB">
        <w:rPr>
          <w:rFonts w:ascii="Times New Roman" w:hAnsi="Times New Roman" w:cs="Times New Roman"/>
          <w:sz w:val="24"/>
          <w:szCs w:val="24"/>
        </w:rPr>
        <w:t>Ограничения использования земельных участков и объектов капитального строитель</w:t>
      </w:r>
      <w:r w:rsidR="003912D7">
        <w:rPr>
          <w:rFonts w:ascii="Times New Roman" w:hAnsi="Times New Roman" w:cs="Times New Roman"/>
          <w:sz w:val="24"/>
          <w:szCs w:val="24"/>
        </w:rPr>
        <w:t>ства на территории водоохранных</w:t>
      </w:r>
      <w:r w:rsidRPr="007D32EB">
        <w:rPr>
          <w:rFonts w:ascii="Times New Roman" w:hAnsi="Times New Roman" w:cs="Times New Roman"/>
          <w:sz w:val="24"/>
          <w:szCs w:val="24"/>
        </w:rPr>
        <w:t>зон......................................</w:t>
      </w:r>
      <w:r w:rsidR="003912D7">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42</w:t>
      </w:r>
    </w:p>
    <w:p w:rsidR="00141ED6" w:rsidRPr="007D32EB" w:rsidRDefault="00141ED6" w:rsidP="00141ED6">
      <w:pPr>
        <w:pStyle w:val="ConsPlusNormal"/>
        <w:ind w:left="555" w:firstLine="0"/>
        <w:rPr>
          <w:rFonts w:ascii="Times New Roman" w:hAnsi="Times New Roman" w:cs="Times New Roman"/>
          <w:color w:val="000000"/>
          <w:sz w:val="24"/>
          <w:szCs w:val="24"/>
        </w:rPr>
      </w:pPr>
      <w:r w:rsidRPr="007D32EB">
        <w:rPr>
          <w:rFonts w:ascii="Times New Roman" w:hAnsi="Times New Roman" w:cs="Times New Roman"/>
          <w:i/>
          <w:iCs/>
          <w:color w:val="000000"/>
          <w:sz w:val="24"/>
          <w:szCs w:val="24"/>
        </w:rPr>
        <w:t>Статья 41.</w:t>
      </w:r>
      <w:r w:rsidRPr="007D32EB">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территории санитарных, защитных и санита</w:t>
      </w:r>
      <w:r w:rsidR="003912D7">
        <w:rPr>
          <w:rFonts w:ascii="Times New Roman" w:hAnsi="Times New Roman" w:cs="Times New Roman"/>
          <w:color w:val="000000"/>
          <w:sz w:val="24"/>
          <w:szCs w:val="24"/>
        </w:rPr>
        <w:t>рно-защитных зон..............</w:t>
      </w:r>
      <w:r w:rsidRPr="007D32EB">
        <w:rPr>
          <w:rFonts w:ascii="Times New Roman" w:hAnsi="Times New Roman" w:cs="Times New Roman"/>
          <w:color w:val="000000"/>
          <w:sz w:val="24"/>
          <w:szCs w:val="24"/>
        </w:rPr>
        <w:t>..</w:t>
      </w:r>
      <w:r w:rsidR="007D32EB" w:rsidRPr="007D32EB">
        <w:rPr>
          <w:rFonts w:ascii="Times New Roman" w:hAnsi="Times New Roman" w:cs="Times New Roman"/>
          <w:color w:val="000000"/>
          <w:sz w:val="24"/>
          <w:szCs w:val="24"/>
        </w:rPr>
        <w:t>.</w:t>
      </w:r>
      <w:r w:rsidRPr="007D32EB">
        <w:rPr>
          <w:rFonts w:ascii="Times New Roman" w:hAnsi="Times New Roman" w:cs="Times New Roman"/>
          <w:color w:val="000000"/>
          <w:sz w:val="24"/>
          <w:szCs w:val="24"/>
        </w:rPr>
        <w:t>42</w:t>
      </w:r>
    </w:p>
    <w:p w:rsidR="00141ED6" w:rsidRPr="007D32EB" w:rsidRDefault="00141ED6" w:rsidP="00141ED6">
      <w:pPr>
        <w:pStyle w:val="ConsPlusNormal"/>
        <w:ind w:left="555" w:firstLine="0"/>
        <w:rPr>
          <w:rFonts w:ascii="Times New Roman" w:hAnsi="Times New Roman" w:cs="Times New Roman"/>
          <w:color w:val="000000"/>
          <w:sz w:val="24"/>
          <w:szCs w:val="24"/>
        </w:rPr>
      </w:pPr>
      <w:r w:rsidRPr="007D32EB">
        <w:rPr>
          <w:rFonts w:ascii="Times New Roman" w:hAnsi="Times New Roman" w:cs="Times New Roman"/>
          <w:i/>
          <w:iCs/>
          <w:color w:val="000000"/>
          <w:sz w:val="24"/>
          <w:szCs w:val="24"/>
        </w:rPr>
        <w:t>Статья 42.</w:t>
      </w:r>
      <w:r w:rsidRPr="007D32EB">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территории охранных зон эле</w:t>
      </w:r>
      <w:r w:rsidR="003912D7">
        <w:rPr>
          <w:rFonts w:ascii="Times New Roman" w:hAnsi="Times New Roman" w:cs="Times New Roman"/>
          <w:color w:val="000000"/>
          <w:sz w:val="24"/>
          <w:szCs w:val="24"/>
        </w:rPr>
        <w:t>ктросетевого хозяйства……………… ….</w:t>
      </w:r>
      <w:r w:rsidRPr="007D32EB">
        <w:rPr>
          <w:rFonts w:ascii="Times New Roman" w:hAnsi="Times New Roman" w:cs="Times New Roman"/>
          <w:color w:val="000000"/>
          <w:sz w:val="24"/>
          <w:szCs w:val="24"/>
        </w:rPr>
        <w:t>...43</w:t>
      </w:r>
    </w:p>
    <w:p w:rsidR="00141ED6" w:rsidRPr="007D32EB" w:rsidRDefault="00141ED6" w:rsidP="00141ED6">
      <w:pPr>
        <w:pStyle w:val="ConsPlusNormal"/>
        <w:ind w:left="555" w:firstLine="0"/>
        <w:rPr>
          <w:rFonts w:ascii="Times New Roman" w:hAnsi="Times New Roman" w:cs="Times New Roman"/>
          <w:iCs/>
          <w:color w:val="000000"/>
          <w:sz w:val="24"/>
          <w:szCs w:val="24"/>
        </w:rPr>
      </w:pPr>
      <w:r w:rsidRPr="007D32EB">
        <w:rPr>
          <w:rFonts w:ascii="Times New Roman" w:hAnsi="Times New Roman" w:cs="Times New Roman"/>
          <w:i/>
          <w:iCs/>
          <w:color w:val="000000"/>
          <w:sz w:val="24"/>
          <w:szCs w:val="24"/>
        </w:rPr>
        <w:t>Статья 43.</w:t>
      </w:r>
      <w:r w:rsidRPr="007D32EB">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территории охранных зон га</w:t>
      </w:r>
      <w:r w:rsidR="003912D7">
        <w:rPr>
          <w:rFonts w:ascii="Times New Roman" w:hAnsi="Times New Roman" w:cs="Times New Roman"/>
          <w:color w:val="000000"/>
          <w:sz w:val="24"/>
          <w:szCs w:val="24"/>
        </w:rPr>
        <w:t>зораспределительных сетей……………….</w:t>
      </w:r>
      <w:r w:rsidRPr="007D32EB">
        <w:rPr>
          <w:rFonts w:ascii="Times New Roman" w:hAnsi="Times New Roman" w:cs="Times New Roman"/>
          <w:color w:val="000000"/>
          <w:sz w:val="24"/>
          <w:szCs w:val="24"/>
        </w:rPr>
        <w:t>...44</w:t>
      </w:r>
    </w:p>
    <w:p w:rsidR="00141ED6" w:rsidRPr="007D32EB" w:rsidRDefault="00141ED6" w:rsidP="00141ED6">
      <w:pPr>
        <w:pStyle w:val="ConsPlusNormal"/>
        <w:ind w:left="555" w:firstLine="0"/>
        <w:rPr>
          <w:rFonts w:ascii="Times New Roman" w:hAnsi="Times New Roman" w:cs="Times New Roman"/>
          <w:color w:val="000000"/>
          <w:sz w:val="24"/>
          <w:szCs w:val="24"/>
        </w:rPr>
      </w:pPr>
      <w:r w:rsidRPr="007D32EB">
        <w:rPr>
          <w:rFonts w:ascii="Times New Roman" w:hAnsi="Times New Roman" w:cs="Times New Roman"/>
          <w:i/>
          <w:iCs/>
          <w:color w:val="000000"/>
          <w:sz w:val="24"/>
          <w:szCs w:val="24"/>
        </w:rPr>
        <w:t>Статья 44.</w:t>
      </w:r>
      <w:r w:rsidRPr="007D32EB">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w:t>
      </w:r>
      <w:r w:rsidR="003912D7">
        <w:rPr>
          <w:rFonts w:ascii="Times New Roman" w:hAnsi="Times New Roman" w:cs="Times New Roman"/>
          <w:color w:val="000000"/>
          <w:sz w:val="24"/>
          <w:szCs w:val="24"/>
        </w:rPr>
        <w:t xml:space="preserve">ного характера и воздействия их </w:t>
      </w:r>
      <w:r w:rsidRPr="007D32EB">
        <w:rPr>
          <w:rFonts w:ascii="Times New Roman" w:hAnsi="Times New Roman" w:cs="Times New Roman"/>
          <w:color w:val="000000"/>
          <w:sz w:val="24"/>
          <w:szCs w:val="24"/>
        </w:rPr>
        <w:t>последствий.....</w:t>
      </w:r>
      <w:r w:rsidR="003912D7">
        <w:rPr>
          <w:rFonts w:ascii="Times New Roman" w:hAnsi="Times New Roman" w:cs="Times New Roman"/>
          <w:color w:val="000000"/>
          <w:sz w:val="24"/>
          <w:szCs w:val="24"/>
        </w:rPr>
        <w:t>.............</w:t>
      </w:r>
      <w:r w:rsidRPr="007D32EB">
        <w:rPr>
          <w:rFonts w:ascii="Times New Roman" w:hAnsi="Times New Roman" w:cs="Times New Roman"/>
          <w:color w:val="000000"/>
          <w:sz w:val="24"/>
          <w:szCs w:val="24"/>
        </w:rPr>
        <w:t>44</w:t>
      </w:r>
    </w:p>
    <w:p w:rsidR="00141ED6" w:rsidRPr="007D32EB" w:rsidRDefault="00141ED6" w:rsidP="00141ED6">
      <w:pPr>
        <w:pStyle w:val="ConsPlusNormal"/>
        <w:ind w:left="555" w:firstLine="0"/>
        <w:rPr>
          <w:rFonts w:ascii="Times New Roman" w:hAnsi="Times New Roman" w:cs="Times New Roman"/>
          <w:color w:val="000000"/>
          <w:sz w:val="24"/>
          <w:szCs w:val="24"/>
        </w:rPr>
      </w:pPr>
      <w:r w:rsidRPr="007D32EB">
        <w:rPr>
          <w:rFonts w:ascii="Times New Roman" w:hAnsi="Times New Roman" w:cs="Times New Roman"/>
          <w:i/>
          <w:iCs/>
          <w:color w:val="000000"/>
          <w:sz w:val="24"/>
          <w:szCs w:val="24"/>
        </w:rPr>
        <w:t>Статья 45</w:t>
      </w:r>
      <w:r w:rsidRPr="007D32EB">
        <w:rPr>
          <w:rFonts w:ascii="Times New Roman" w:hAnsi="Times New Roman" w:cs="Times New Roman"/>
          <w:color w:val="000000"/>
          <w:sz w:val="24"/>
          <w:szCs w:val="24"/>
        </w:rPr>
        <w:t>. Порядок применения градостроительных регламентов....</w:t>
      </w:r>
      <w:r w:rsidR="003912D7">
        <w:rPr>
          <w:rFonts w:ascii="Times New Roman" w:hAnsi="Times New Roman" w:cs="Times New Roman"/>
          <w:color w:val="000000"/>
          <w:sz w:val="24"/>
          <w:szCs w:val="24"/>
        </w:rPr>
        <w:t>..................................</w:t>
      </w:r>
      <w:r w:rsidR="007D32EB" w:rsidRPr="007D32EB">
        <w:rPr>
          <w:rFonts w:ascii="Times New Roman" w:hAnsi="Times New Roman" w:cs="Times New Roman"/>
          <w:color w:val="000000"/>
          <w:sz w:val="24"/>
          <w:szCs w:val="24"/>
        </w:rPr>
        <w:t>..</w:t>
      </w:r>
      <w:r w:rsidRPr="007D32EB">
        <w:rPr>
          <w:rFonts w:ascii="Times New Roman" w:hAnsi="Times New Roman" w:cs="Times New Roman"/>
          <w:color w:val="000000"/>
          <w:sz w:val="24"/>
          <w:szCs w:val="24"/>
        </w:rPr>
        <w:t>45</w:t>
      </w:r>
      <w:r w:rsidR="003912D7">
        <w:rPr>
          <w:rFonts w:ascii="Times New Roman" w:hAnsi="Times New Roman" w:cs="Times New Roman"/>
          <w:color w:val="000000"/>
          <w:sz w:val="24"/>
          <w:szCs w:val="24"/>
        </w:rPr>
        <w:br/>
      </w:r>
    </w:p>
    <w:p w:rsidR="00141ED6" w:rsidRPr="007D32EB" w:rsidRDefault="00141ED6" w:rsidP="003912D7">
      <w:pPr>
        <w:pStyle w:val="ConsPlusNormal"/>
        <w:ind w:firstLine="15"/>
        <w:rPr>
          <w:rFonts w:ascii="Times New Roman" w:hAnsi="Times New Roman" w:cs="Times New Roman"/>
          <w:color w:val="000000"/>
          <w:sz w:val="24"/>
          <w:szCs w:val="24"/>
        </w:rPr>
      </w:pPr>
      <w:r w:rsidRPr="007D32EB">
        <w:rPr>
          <w:rFonts w:ascii="Times New Roman" w:hAnsi="Times New Roman" w:cs="Times New Roman"/>
          <w:b/>
          <w:bCs/>
          <w:color w:val="000000"/>
          <w:sz w:val="24"/>
          <w:szCs w:val="24"/>
        </w:rPr>
        <w:t xml:space="preserve">Глава 9. </w:t>
      </w:r>
      <w:r w:rsidRPr="007D32EB">
        <w:rPr>
          <w:rFonts w:ascii="Times New Roman" w:hAnsi="Times New Roman" w:cs="Times New Roman"/>
          <w:color w:val="000000"/>
          <w:sz w:val="24"/>
          <w:szCs w:val="24"/>
        </w:rPr>
        <w:t>Карта градостроительного зонирования....................................</w:t>
      </w:r>
      <w:r w:rsidR="003912D7">
        <w:rPr>
          <w:rFonts w:ascii="Times New Roman" w:hAnsi="Times New Roman" w:cs="Times New Roman"/>
          <w:color w:val="000000"/>
          <w:sz w:val="24"/>
          <w:szCs w:val="24"/>
        </w:rPr>
        <w:t>....................</w:t>
      </w:r>
      <w:r w:rsidRPr="007D32EB">
        <w:rPr>
          <w:rFonts w:ascii="Times New Roman" w:hAnsi="Times New Roman" w:cs="Times New Roman"/>
          <w:color w:val="000000"/>
          <w:sz w:val="24"/>
          <w:szCs w:val="24"/>
        </w:rPr>
        <w:t>............</w:t>
      </w:r>
      <w:r w:rsidR="007D32EB" w:rsidRPr="007D32EB">
        <w:rPr>
          <w:rFonts w:ascii="Times New Roman" w:hAnsi="Times New Roman" w:cs="Times New Roman"/>
          <w:color w:val="000000"/>
          <w:sz w:val="24"/>
          <w:szCs w:val="24"/>
        </w:rPr>
        <w:t>.</w:t>
      </w:r>
      <w:r w:rsidRPr="007D32EB">
        <w:rPr>
          <w:rFonts w:ascii="Times New Roman" w:hAnsi="Times New Roman" w:cs="Times New Roman"/>
          <w:color w:val="000000"/>
          <w:sz w:val="24"/>
          <w:szCs w:val="24"/>
        </w:rPr>
        <w:t>45</w:t>
      </w:r>
      <w:r w:rsidR="003912D7">
        <w:rPr>
          <w:rFonts w:ascii="Times New Roman" w:hAnsi="Times New Roman" w:cs="Times New Roman"/>
          <w:color w:val="000000"/>
          <w:sz w:val="24"/>
          <w:szCs w:val="24"/>
        </w:rPr>
        <w:br/>
      </w:r>
      <w:r w:rsidR="003912D7">
        <w:rPr>
          <w:rFonts w:ascii="Times New Roman" w:hAnsi="Times New Roman" w:cs="Times New Roman"/>
          <w:color w:val="000000"/>
          <w:sz w:val="24"/>
          <w:szCs w:val="24"/>
        </w:rPr>
        <w:br/>
      </w:r>
      <w:r w:rsidRPr="007D32EB">
        <w:rPr>
          <w:rFonts w:ascii="Times New Roman" w:hAnsi="Times New Roman" w:cs="Times New Roman"/>
          <w:i/>
          <w:iCs/>
          <w:color w:val="000000"/>
          <w:sz w:val="24"/>
          <w:szCs w:val="24"/>
        </w:rPr>
        <w:t>Статья 46.</w:t>
      </w:r>
      <w:r w:rsidRPr="007D32EB">
        <w:rPr>
          <w:rFonts w:ascii="Times New Roman" w:hAnsi="Times New Roman" w:cs="Times New Roman"/>
          <w:color w:val="000000"/>
          <w:sz w:val="24"/>
          <w:szCs w:val="24"/>
        </w:rPr>
        <w:t xml:space="preserve"> Состав и содержание карты градостроительного зониро</w:t>
      </w:r>
      <w:r w:rsidR="003912D7">
        <w:rPr>
          <w:rFonts w:ascii="Times New Roman" w:hAnsi="Times New Roman" w:cs="Times New Roman"/>
          <w:color w:val="000000"/>
          <w:sz w:val="24"/>
          <w:szCs w:val="24"/>
        </w:rPr>
        <w:t>вания..........................</w:t>
      </w:r>
      <w:r w:rsidRPr="007D32EB">
        <w:rPr>
          <w:rFonts w:ascii="Times New Roman" w:hAnsi="Times New Roman" w:cs="Times New Roman"/>
          <w:color w:val="000000"/>
          <w:sz w:val="24"/>
          <w:szCs w:val="24"/>
        </w:rPr>
        <w:t>.45</w:t>
      </w:r>
    </w:p>
    <w:p w:rsidR="00141ED6" w:rsidRPr="007D32EB" w:rsidRDefault="00141ED6" w:rsidP="00141ED6">
      <w:pPr>
        <w:pStyle w:val="ConsPlusNormal"/>
        <w:ind w:left="570" w:firstLine="0"/>
        <w:rPr>
          <w:rFonts w:ascii="Times New Roman" w:hAnsi="Times New Roman" w:cs="Times New Roman"/>
          <w:color w:val="000000"/>
          <w:sz w:val="24"/>
          <w:szCs w:val="24"/>
        </w:rPr>
      </w:pPr>
      <w:r w:rsidRPr="007D32EB">
        <w:rPr>
          <w:rFonts w:ascii="Times New Roman" w:hAnsi="Times New Roman" w:cs="Times New Roman"/>
          <w:i/>
          <w:iCs/>
          <w:color w:val="000000"/>
          <w:sz w:val="24"/>
          <w:szCs w:val="24"/>
        </w:rPr>
        <w:t>Статья 47.</w:t>
      </w:r>
      <w:r w:rsidRPr="007D32EB">
        <w:rPr>
          <w:rFonts w:ascii="Times New Roman" w:hAnsi="Times New Roman" w:cs="Times New Roman"/>
          <w:color w:val="000000"/>
          <w:sz w:val="24"/>
          <w:szCs w:val="24"/>
        </w:rPr>
        <w:t xml:space="preserve"> Порядок ведения карты градостроительного зониро</w:t>
      </w:r>
      <w:r w:rsidR="003912D7">
        <w:rPr>
          <w:rFonts w:ascii="Times New Roman" w:hAnsi="Times New Roman" w:cs="Times New Roman"/>
          <w:color w:val="000000"/>
          <w:sz w:val="24"/>
          <w:szCs w:val="24"/>
        </w:rPr>
        <w:t>вания..........................</w:t>
      </w:r>
      <w:r w:rsidRPr="007D32EB">
        <w:rPr>
          <w:rFonts w:ascii="Times New Roman" w:hAnsi="Times New Roman" w:cs="Times New Roman"/>
          <w:color w:val="000000"/>
          <w:sz w:val="24"/>
          <w:szCs w:val="24"/>
        </w:rPr>
        <w:t>.......</w:t>
      </w:r>
      <w:r w:rsidR="007D32EB" w:rsidRPr="007D32EB">
        <w:rPr>
          <w:rFonts w:ascii="Times New Roman" w:hAnsi="Times New Roman" w:cs="Times New Roman"/>
          <w:color w:val="000000"/>
          <w:sz w:val="24"/>
          <w:szCs w:val="24"/>
        </w:rPr>
        <w:t>.</w:t>
      </w:r>
      <w:r w:rsidRPr="007D32EB">
        <w:rPr>
          <w:rFonts w:ascii="Times New Roman" w:hAnsi="Times New Roman" w:cs="Times New Roman"/>
          <w:color w:val="000000"/>
          <w:sz w:val="24"/>
          <w:szCs w:val="24"/>
        </w:rPr>
        <w:t>45</w:t>
      </w:r>
    </w:p>
    <w:p w:rsidR="00141ED6" w:rsidRPr="007D32EB" w:rsidRDefault="00141ED6" w:rsidP="00141ED6">
      <w:pPr>
        <w:pStyle w:val="ConsPlusNormal"/>
        <w:ind w:left="570" w:firstLine="0"/>
        <w:rPr>
          <w:rFonts w:ascii="Times New Roman" w:hAnsi="Times New Roman" w:cs="Times New Roman"/>
          <w:sz w:val="24"/>
          <w:szCs w:val="24"/>
        </w:rPr>
      </w:pPr>
    </w:p>
    <w:p w:rsidR="00141ED6" w:rsidRPr="007D32EB" w:rsidRDefault="00141ED6" w:rsidP="00141ED6">
      <w:pPr>
        <w:pStyle w:val="ConsPlusNormal"/>
        <w:widowControl/>
        <w:ind w:left="570" w:firstLine="0"/>
        <w:rPr>
          <w:rFonts w:ascii="Times New Roman" w:hAnsi="Times New Roman" w:cs="Times New Roman"/>
          <w:sz w:val="24"/>
          <w:szCs w:val="24"/>
        </w:rPr>
      </w:pPr>
      <w:r w:rsidRPr="007D32EB">
        <w:rPr>
          <w:rFonts w:ascii="Times New Roman" w:hAnsi="Times New Roman" w:cs="Times New Roman"/>
          <w:sz w:val="24"/>
          <w:szCs w:val="24"/>
        </w:rPr>
        <w:t>Приложение 1. Карта границ территориальн</w:t>
      </w:r>
      <w:r w:rsidR="003912D7">
        <w:rPr>
          <w:rFonts w:ascii="Times New Roman" w:hAnsi="Times New Roman" w:cs="Times New Roman"/>
          <w:sz w:val="24"/>
          <w:szCs w:val="24"/>
        </w:rPr>
        <w:t>ых зон........................</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47</w:t>
      </w:r>
    </w:p>
    <w:p w:rsidR="00141ED6" w:rsidRPr="007D32EB" w:rsidRDefault="00141ED6" w:rsidP="00141ED6">
      <w:pPr>
        <w:pStyle w:val="ConsPlusNormal"/>
        <w:widowControl/>
        <w:ind w:left="570" w:firstLine="0"/>
        <w:rPr>
          <w:rFonts w:ascii="Times New Roman" w:hAnsi="Times New Roman" w:cs="Times New Roman"/>
          <w:b/>
          <w:bCs/>
          <w:i/>
          <w:iCs/>
          <w:sz w:val="24"/>
          <w:szCs w:val="24"/>
        </w:rPr>
      </w:pPr>
      <w:r w:rsidRPr="007D32EB">
        <w:rPr>
          <w:rFonts w:ascii="Times New Roman" w:hAnsi="Times New Roman" w:cs="Times New Roman"/>
          <w:sz w:val="24"/>
          <w:szCs w:val="24"/>
        </w:rPr>
        <w:t>Приложение 2. Карта границ зон с особыми условиями испол</w:t>
      </w:r>
      <w:r w:rsidR="003912D7">
        <w:rPr>
          <w:rFonts w:ascii="Times New Roman" w:hAnsi="Times New Roman" w:cs="Times New Roman"/>
          <w:sz w:val="24"/>
          <w:szCs w:val="24"/>
        </w:rPr>
        <w:t>ьзования территории...........</w:t>
      </w:r>
      <w:r w:rsidRPr="007D32EB">
        <w:rPr>
          <w:rFonts w:ascii="Times New Roman" w:hAnsi="Times New Roman" w:cs="Times New Roman"/>
          <w:sz w:val="24"/>
          <w:szCs w:val="24"/>
        </w:rPr>
        <w:t>.48</w:t>
      </w: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right="15"/>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3912D7" w:rsidRDefault="003912D7" w:rsidP="00141ED6">
      <w:pPr>
        <w:pStyle w:val="ConsPlusNormal"/>
        <w:widowControl/>
        <w:ind w:firstLine="0"/>
        <w:jc w:val="right"/>
        <w:rPr>
          <w:rFonts w:ascii="Times New Roman" w:hAnsi="Times New Roman" w:cs="Times New Roman"/>
          <w:sz w:val="24"/>
          <w:szCs w:val="24"/>
        </w:rPr>
      </w:pPr>
    </w:p>
    <w:p w:rsidR="00141ED6" w:rsidRDefault="00141ED6"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Pr="007D32EB" w:rsidRDefault="003912D7" w:rsidP="00141ED6">
      <w:pPr>
        <w:jc w:val="center"/>
      </w:pPr>
    </w:p>
    <w:p w:rsidR="00141ED6" w:rsidRPr="007D32EB" w:rsidRDefault="00141ED6" w:rsidP="00141ED6">
      <w:pPr>
        <w:pStyle w:val="ConsPlusTitle"/>
        <w:widowControl/>
        <w:jc w:val="center"/>
        <w:rPr>
          <w:rFonts w:ascii="Times New Roman" w:hAnsi="Times New Roman" w:cs="Times New Roman"/>
          <w:sz w:val="24"/>
          <w:szCs w:val="24"/>
        </w:rPr>
      </w:pPr>
      <w:r w:rsidRPr="007D32EB">
        <w:rPr>
          <w:rFonts w:ascii="Times New Roman" w:hAnsi="Times New Roman" w:cs="Times New Roman"/>
          <w:sz w:val="24"/>
          <w:szCs w:val="24"/>
        </w:rPr>
        <w:t>ПРАВИЛА</w:t>
      </w:r>
    </w:p>
    <w:p w:rsidR="00141ED6" w:rsidRPr="007D32EB" w:rsidRDefault="00141ED6" w:rsidP="00141ED6">
      <w:pPr>
        <w:pStyle w:val="ConsPlusTitle"/>
        <w:widowControl/>
        <w:jc w:val="center"/>
        <w:rPr>
          <w:rFonts w:ascii="Times New Roman" w:hAnsi="Times New Roman" w:cs="Times New Roman"/>
          <w:sz w:val="24"/>
          <w:szCs w:val="24"/>
        </w:rPr>
      </w:pPr>
      <w:r w:rsidRPr="007D32EB">
        <w:rPr>
          <w:rFonts w:ascii="Times New Roman" w:hAnsi="Times New Roman" w:cs="Times New Roman"/>
          <w:sz w:val="24"/>
          <w:szCs w:val="24"/>
        </w:rPr>
        <w:t xml:space="preserve"> ЗЕМЛЕПОЛЬЗОВАНИЯ И ЗАСТРОЙКИ</w:t>
      </w:r>
    </w:p>
    <w:p w:rsidR="00141ED6" w:rsidRPr="007D32EB" w:rsidRDefault="00141ED6" w:rsidP="00141ED6">
      <w:pPr>
        <w:pStyle w:val="ConsPlusTitle"/>
        <w:widowControl/>
        <w:jc w:val="center"/>
        <w:rPr>
          <w:rFonts w:ascii="Times New Roman" w:hAnsi="Times New Roman" w:cs="Times New Roman"/>
          <w:sz w:val="24"/>
          <w:szCs w:val="24"/>
        </w:rPr>
      </w:pPr>
      <w:r w:rsidRPr="007D32EB">
        <w:rPr>
          <w:rFonts w:ascii="Times New Roman" w:hAnsi="Times New Roman" w:cs="Times New Roman"/>
          <w:sz w:val="24"/>
          <w:szCs w:val="24"/>
        </w:rPr>
        <w:t xml:space="preserve"> ОСИНОВСКОГО  МУНИЦИПАЛЬНОГО ОБРАЗОВАНИЯ МАРКСОВСКОГО МУНИЦИПАЛЬНОГО РАЙОНА САРАТОВСКОЙ ОБЛАСТИ </w:t>
      </w:r>
    </w:p>
    <w:p w:rsidR="00141ED6" w:rsidRPr="007D32EB" w:rsidRDefault="00141ED6" w:rsidP="00141ED6">
      <w:pPr>
        <w:jc w:val="center"/>
      </w:pPr>
    </w:p>
    <w:p w:rsidR="00141ED6" w:rsidRPr="007D32EB" w:rsidRDefault="00141ED6" w:rsidP="00141ED6">
      <w:pPr>
        <w:jc w:val="cente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Раздел 1. Порядок применения Правил землепользования</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застройки Осиновского МО и внесения в них изменений</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 Общие положения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w:t>
      </w:r>
      <w:proofErr w:type="gramStart"/>
      <w:r w:rsidRPr="007D32EB">
        <w:rPr>
          <w:rFonts w:ascii="Times New Roman" w:hAnsi="Times New Roman" w:cs="Times New Roman"/>
          <w:sz w:val="24"/>
          <w:szCs w:val="24"/>
        </w:rPr>
        <w:t>Правила землепользования и застройки на территории Осиновского МО (далее - Правила) являются нормативным правовым актом Осиновского муниципального образования,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Саратовской области, Уставом Осиновского МО, а</w:t>
      </w:r>
      <w:proofErr w:type="gramEnd"/>
      <w:r w:rsidRPr="007D32EB">
        <w:rPr>
          <w:rFonts w:ascii="Times New Roman" w:hAnsi="Times New Roman" w:cs="Times New Roman"/>
          <w:sz w:val="24"/>
          <w:szCs w:val="24"/>
        </w:rPr>
        <w:t xml:space="preserve"> также с учетом положений иных актов и документов, определяющих основные направления социально-экономического и градостроительного развития, охраны его культурного наследия, окружающей среды и рационального использования природных ресурсов.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Предметом регулирования Правил являются отношения по вопросам землепользования и застройки на территории Осиновского МО установления границ территориальных зон, градостроительных регламентов.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Правила разработаны в целях: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создания условий для устойчивого развития территории населенных пунктов Осиновского МО, создания благоприятных условий проживания, сохранения окружающей среды и объектов исторического и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обеспечения эффективного землепользования и застройки на территории  и предотвращения нецелевого использования земель;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создания условий для планировки территории населенных пунктов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в границах территории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согласования государственных, общественных и частных интересов и прав при осуществлении градостроительной деятельности;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границах территории населенных пунктов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w:t>
      </w:r>
      <w:proofErr w:type="gramStart"/>
      <w:r w:rsidRPr="007D32EB">
        <w:rPr>
          <w:rFonts w:ascii="Times New Roman" w:hAnsi="Times New Roman" w:cs="Times New Roman"/>
          <w:sz w:val="24"/>
          <w:szCs w:val="24"/>
        </w:rPr>
        <w:t>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населенных пунктов Осиновского МО</w:t>
      </w:r>
      <w:proofErr w:type="gramEnd"/>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sz w:val="24"/>
          <w:szCs w:val="24"/>
        </w:rPr>
        <w:t xml:space="preserve">5. Правила применяются к градостроительным отношениям, возникшим после введения их в действие. К отношениям, возникшим до введения в действие настоящих Правил, положения </w:t>
      </w:r>
      <w:r w:rsidRPr="007D32EB">
        <w:rPr>
          <w:rFonts w:ascii="Times New Roman" w:hAnsi="Times New Roman" w:cs="Times New Roman"/>
          <w:sz w:val="24"/>
          <w:szCs w:val="24"/>
        </w:rPr>
        <w:lastRenderedPageBreak/>
        <w:t>настоящих Правил применяются в части прав и обязанностей, которые возникнут после введения их в действие.</w:t>
      </w:r>
    </w:p>
    <w:p w:rsidR="00141ED6" w:rsidRPr="007D32EB" w:rsidRDefault="00141ED6" w:rsidP="0052159E">
      <w:pPr>
        <w:pStyle w:val="ConsPlusNormal"/>
        <w:widowControl/>
        <w:ind w:firstLine="0"/>
        <w:jc w:val="both"/>
        <w:rPr>
          <w:rFonts w:ascii="Times New Roman" w:hAnsi="Times New Roman" w:cs="Times New Roman"/>
          <w:b/>
          <w:bCs/>
          <w:i/>
          <w:iCs/>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 Открытость и доступность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Правила являются открытыми и общедоступными.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Администрация обеспечивает возможность ознакомления с Правилами для всех физических, юридических и должностных лиц, оказывает услуги по оформлению выписок из Правил и изготовлению необходимых копий.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Население населенного Осиновского МО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Саратовской области и муниципальными правовыми актами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3. Действие Правил по отношению к генеральному плану </w:t>
      </w:r>
      <w:r w:rsidRPr="007D32EB">
        <w:rPr>
          <w:rFonts w:ascii="Times New Roman" w:hAnsi="Times New Roman" w:cs="Times New Roman"/>
          <w:b/>
          <w:i/>
          <w:sz w:val="24"/>
          <w:szCs w:val="24"/>
        </w:rPr>
        <w:t xml:space="preserve">населенных пунктов Осиновского МО </w:t>
      </w:r>
      <w:r w:rsidRPr="007D32EB">
        <w:rPr>
          <w:rFonts w:ascii="Times New Roman" w:hAnsi="Times New Roman" w:cs="Times New Roman"/>
          <w:b/>
          <w:bCs/>
          <w:i/>
          <w:iCs/>
          <w:sz w:val="24"/>
          <w:szCs w:val="24"/>
        </w:rPr>
        <w:t>и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Правила землепользования и застройки не должны противоречить генеральному плану Осиновского МО (в случае его утверждения).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случае внесения изменений в Генеральный план соответствующие изменения должны быть внесены в Правила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Документация по планировке территории разрабатывается на основе генерального плана Осиновского МО, Правил землепользования и застройки и не должна им противоречить.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Документация по планировке территории, утвержденная до введения в действие настоящих Правил, применяется в части, не противоречащей Правилам.</w:t>
      </w:r>
    </w:p>
    <w:p w:rsidR="00141ED6" w:rsidRPr="007D32EB" w:rsidRDefault="00141ED6" w:rsidP="00141ED6">
      <w:pPr>
        <w:ind w:firstLine="532"/>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 Сфера действия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Настоящие Правила применяются </w:t>
      </w:r>
      <w:proofErr w:type="gramStart"/>
      <w:r w:rsidRPr="007D32EB">
        <w:rPr>
          <w:rFonts w:ascii="Times New Roman" w:hAnsi="Times New Roman" w:cs="Times New Roman"/>
          <w:sz w:val="24"/>
          <w:szCs w:val="24"/>
        </w:rPr>
        <w:t>при</w:t>
      </w:r>
      <w:proofErr w:type="gramEnd"/>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w:t>
      </w:r>
      <w:proofErr w:type="gramStart"/>
      <w:r w:rsidRPr="007D32EB">
        <w:rPr>
          <w:rFonts w:ascii="Times New Roman" w:hAnsi="Times New Roman" w:cs="Times New Roman"/>
          <w:sz w:val="24"/>
          <w:szCs w:val="24"/>
        </w:rPr>
        <w:t>принятии</w:t>
      </w:r>
      <w:proofErr w:type="gramEnd"/>
      <w:r w:rsidRPr="007D32EB">
        <w:rPr>
          <w:rFonts w:ascii="Times New Roman" w:hAnsi="Times New Roman" w:cs="Times New Roman"/>
          <w:sz w:val="24"/>
          <w:szCs w:val="24"/>
        </w:rPr>
        <w:t xml:space="preserve"> в установленном порядке решений о предоставлении земельных участков для строительства и для целей, не связанных со строительством на территории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w:t>
      </w:r>
      <w:proofErr w:type="gramStart"/>
      <w:r w:rsidRPr="007D32EB">
        <w:rPr>
          <w:rFonts w:ascii="Times New Roman" w:hAnsi="Times New Roman" w:cs="Times New Roman"/>
          <w:sz w:val="24"/>
          <w:szCs w:val="24"/>
        </w:rPr>
        <w:t>принятии</w:t>
      </w:r>
      <w:proofErr w:type="gramEnd"/>
      <w:r w:rsidRPr="007D32EB">
        <w:rPr>
          <w:rFonts w:ascii="Times New Roman" w:hAnsi="Times New Roman" w:cs="Times New Roman"/>
          <w:sz w:val="24"/>
          <w:szCs w:val="24"/>
        </w:rPr>
        <w:t xml:space="preserve"> решений об изъятии земельных участков для государственных и муниципальных нужд, а также для установления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подготовке на основании генерального плана проектов планировки и проектов межевания территорий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подготовке градостроительных планов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разработке и согласовании проектной документации на строительство, реконструкцию, капитальный ремонт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w:t>
      </w:r>
      <w:proofErr w:type="gramStart"/>
      <w:r w:rsidRPr="007D32EB">
        <w:rPr>
          <w:rFonts w:ascii="Times New Roman" w:hAnsi="Times New Roman" w:cs="Times New Roman"/>
          <w:sz w:val="24"/>
          <w:szCs w:val="24"/>
        </w:rPr>
        <w:t>проведении</w:t>
      </w:r>
      <w:proofErr w:type="gramEnd"/>
      <w:r w:rsidRPr="007D32EB">
        <w:rPr>
          <w:rFonts w:ascii="Times New Roman" w:hAnsi="Times New Roman" w:cs="Times New Roman"/>
          <w:sz w:val="24"/>
          <w:szCs w:val="24"/>
        </w:rPr>
        <w:t xml:space="preserve"> контроля за использованием земельных участков и объектов капитального строительства, осуществлении строительства, реконструкции, капитального ремонта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roofErr w:type="gramStart"/>
      <w:r w:rsidRPr="007D32EB">
        <w:rPr>
          <w:rFonts w:ascii="Times New Roman" w:hAnsi="Times New Roman" w:cs="Times New Roman"/>
          <w:sz w:val="24"/>
          <w:szCs w:val="24"/>
        </w:rPr>
        <w:t>7) решении иных вопросов, связанных с реализацией прав и обязанностей юридических и физических лиц, полномочий органов местного самоуправления в области градостроительной деятельности и земельных отношений.</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5. Общие положения, относящиеся к правам, возникшим до вступления в силу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Нормативные и правовые акты органов местного самоуправления по вопросам землепользования и застройки на территории Осиновского МО, принятые до введения в действие настоящих Правил, применяются в части, не противоречащей настоящим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Разрешения на строительство, выданные юридическим и физическим лицам до вступления в силу настоящих Правил, считаются действительными, если срок их действия не истек.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Земельные участки или объекты капитального строительства (далее также - объекты недвижимости), существовавшие на законных основаниях до введения в действие настоящих Правил или до внесения в них изменений, являются не соответствующими Правилам в случаях, когда эти объекты: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имеют виды использования, которые не установлены как разрешенные в регламентах соответствующих территориальных зон;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имеют виды использования, которые установлены как разрешенные в регламентах соответствующих территориальных зон, но находятся в зонах с особыми условиями использования территории, в пределах которых запрещено размещение объектов данного вида использования территории в соответствии с градостроительным регламентом;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имеют параметры меньше минимальных или больше максимальных значений, установленных регламентом использования соответствующих территориальных зон.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Отношения по поводу самовольного занятия и использования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6. Использование объектов недвижимости, не соответствующих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Объекты недвижимости, не соответствующие настоящим Правилам,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граждан, для окружающей среды, объектов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соответствии с действующим законодательством может быть наложен запрет на использование таких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Изменение видов разрешенного использования объектов недвижимости, указанных в части 3 настоящей статьи, изменение параметров разрешенного строительства, реконструкции объектов капитального строительства может осуществляться только в целях приведения их в соответствие с градостроительным регламентом.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w:t>
      </w:r>
      <w:proofErr w:type="gramStart"/>
      <w:r w:rsidRPr="007D32EB">
        <w:rPr>
          <w:rFonts w:ascii="Times New Roman" w:hAnsi="Times New Roman" w:cs="Times New Roman"/>
          <w:sz w:val="24"/>
          <w:szCs w:val="24"/>
        </w:rPr>
        <w:t>Не допускается увеличивать площадь и строительный объем объектов капитального строительства, которые имеют виды использования, не разрешенные для данной территориальной зоны, либо те, которые установлены как разрешенные для соответствующих территориальных зон, но расположены в границах зон с особыми условиями использования территории, в пределах которых не предусмотрено размещение соответствующих объектов.</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На объектах, которые имеют виды использования, не разрешенные для данной зоны,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Объекты недвижимости, не соответствующие настоящим Правилам по предельным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Несоответствующий вид использования объекта недвижимости не может быть заменен на иной несоответствующий вид использования.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7. Ответственность за нарушение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За нарушение настоящих Правил физические и юридические лица, а также должностные лица несут дисциплинарную, имущественную, административную, уголовную ответственность в соответствии с действующим законодательством.</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545"/>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1. Положение о регулировании землепользования</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застройки администрацией Осиновского МО</w:t>
      </w: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i/>
          <w:sz w:val="24"/>
          <w:szCs w:val="24"/>
        </w:rPr>
      </w:pPr>
      <w:r w:rsidRPr="007D32EB">
        <w:rPr>
          <w:rFonts w:ascii="Times New Roman" w:hAnsi="Times New Roman" w:cs="Times New Roman"/>
          <w:b/>
          <w:bCs/>
          <w:i/>
          <w:iCs/>
          <w:sz w:val="24"/>
          <w:szCs w:val="24"/>
        </w:rPr>
        <w:t xml:space="preserve">Статья 8. Органы местного самоуправления, осуществляющие регулирование отношений по вопросам землепользования и застройки </w:t>
      </w: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proofErr w:type="gramStart"/>
      <w:r w:rsidRPr="007D32EB">
        <w:rPr>
          <w:rFonts w:ascii="Times New Roman" w:hAnsi="Times New Roman" w:cs="Times New Roman"/>
          <w:sz w:val="24"/>
          <w:szCs w:val="24"/>
        </w:rPr>
        <w:t>Органами местного самоуправления, осуществляющими регулирование отношений по вопросам землепользования и застройки Осиновского МО являются</w:t>
      </w:r>
      <w:proofErr w:type="gramEnd"/>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представительный орган местного самоуправления, принимающий решение об утверждении Правил землепользования и застройки, о внесении в них изменений;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администрация Осиновского МО - исполнительно-распорядительный орган местного самоуправления, наделенный полномочиями по решению вопросов местного значения;</w:t>
      </w:r>
    </w:p>
    <w:p w:rsidR="00141ED6" w:rsidRPr="007D32EB" w:rsidRDefault="00141ED6" w:rsidP="00141ED6">
      <w:pPr>
        <w:pStyle w:val="ConsPlusNormal"/>
        <w:widowControl/>
        <w:ind w:firstLine="555"/>
        <w:jc w:val="both"/>
        <w:rPr>
          <w:rFonts w:ascii="Times New Roman" w:hAnsi="Times New Roman" w:cs="Times New Roman"/>
          <w:sz w:val="24"/>
          <w:szCs w:val="24"/>
        </w:rPr>
      </w:pPr>
      <w:r w:rsidRPr="007D32EB">
        <w:rPr>
          <w:rFonts w:ascii="Times New Roman" w:hAnsi="Times New Roman" w:cs="Times New Roman"/>
          <w:sz w:val="24"/>
          <w:szCs w:val="24"/>
        </w:rPr>
        <w:t xml:space="preserve">3) администрация Марксовского муниципального района – исполнительно-распорядительный орган местного самоуправления, наделенный полномочиями по решению вопросов местного значения в случае передачи полномочий Осиновского МО в сфере градостроительной деятельности. </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9. Полномочия представительного органа местного самоуправления </w:t>
      </w:r>
      <w:r w:rsidRPr="007D32EB">
        <w:rPr>
          <w:rFonts w:ascii="Times New Roman" w:hAnsi="Times New Roman" w:cs="Times New Roman"/>
          <w:b/>
          <w:i/>
          <w:sz w:val="24"/>
          <w:szCs w:val="24"/>
        </w:rPr>
        <w:t>Осиновского МО</w:t>
      </w:r>
      <w:r w:rsidRPr="007D32EB">
        <w:rPr>
          <w:rFonts w:ascii="Times New Roman" w:hAnsi="Times New Roman" w:cs="Times New Roman"/>
          <w:b/>
          <w:bCs/>
          <w:i/>
          <w:iCs/>
          <w:sz w:val="24"/>
          <w:szCs w:val="24"/>
        </w:rPr>
        <w:t xml:space="preserve"> в области регулирования отношений по вопросам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 полномочиям представительного органа местного самоуправления Осиновского МО (далее также – Представительный орган) в области регулирования отношений по вопросам землепользования и застройки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утверждение и внесение изменений в Правила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утверждение местных нормативов градостроительного проектирования;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иные полномочия в соответствии с действующим законодательством.</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10. Полномочия администрации </w:t>
      </w:r>
      <w:r w:rsidRPr="007D32EB">
        <w:rPr>
          <w:rFonts w:ascii="Times New Roman" w:hAnsi="Times New Roman" w:cs="Times New Roman"/>
          <w:b/>
          <w:i/>
          <w:sz w:val="24"/>
          <w:szCs w:val="24"/>
        </w:rPr>
        <w:t>Осиновского МО</w:t>
      </w:r>
      <w:r w:rsidRPr="007D32EB">
        <w:rPr>
          <w:rFonts w:ascii="Times New Roman" w:hAnsi="Times New Roman" w:cs="Times New Roman"/>
          <w:b/>
          <w:bCs/>
          <w:i/>
          <w:iCs/>
          <w:sz w:val="24"/>
          <w:szCs w:val="24"/>
        </w:rPr>
        <w:t xml:space="preserve"> в области регулирования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 полномочиям администрации Осиновского МО, либо администрации Марксовского  муниципального района, в случае передачи соответствующих полномочий (далее также - Администрация) в области регулирования землепользования и застройки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принятие решений о подготовке проекта Правил и обеспечение опубликования такого решения в средствах массовой информации и размещения на официальном сайте муниципального образования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утверждение состава и порядка деятельности комиссии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принятие решения о направлении проекта Правил в Представительный орган на утверждение;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рассмотрение вопросов о внесении изменений в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принятие решений о подготовке документации по планировке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утверждение документации по планировке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7) принятие решений о предоставлении разрешений на условно разрешенный вид использования объекта капитального строительства или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принятие решений о развитии застроенных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принятие решений об изъятии, резервировании земельных участков для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принятие решений о предоставлении земельных участков из состава земель, находящихся в муниципальной собственности;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принятие решений об установлении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выдача разрешений на строительство, разрешений на ввод в эксплуатацию при осуществлении строительства, капитального ремонта, реконструкции объектов капитального строительства, расположенных на территории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иные вопросы землепользования и застройки, не относящиеся к ведению представительного органа местного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11. Комиссия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Комиссия по землепользованию и застройке (далее - Комиссия) является постоянно действующим консультативным органом Администрации.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Комиссия формируется на основании правового акта главы Осиновского МО или в случае передачи полномочий - главы Марксовского муниципального района, (далее по тексту – Глава) и осуществляет свою деятельность в соответствии с настоящими Правилами и регламентом, принимаемым на первом заседании.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 полномочиям Комиссии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рассмотрение заявлений на изменение видов разрешенного использования земельных участков или объектов недвижимости;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организация и проведение публичных слушаний по вопросам землепользования и застройки в порядке, установленном нормативными правовыми актами Осиновского МО,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подготовка для главы муниципального образования заключений по результатам публичных слушаний, в том числе содержащих предложения о предоставлении специальных согласований;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осуществление иных функций в соответствии с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Персональный состав членов Комиссии устанавливается Главой.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w:t>
      </w:r>
      <w:proofErr w:type="gramStart"/>
      <w:r w:rsidRPr="007D32EB">
        <w:rPr>
          <w:rFonts w:ascii="Times New Roman" w:hAnsi="Times New Roman" w:cs="Times New Roman"/>
          <w:sz w:val="24"/>
          <w:szCs w:val="24"/>
        </w:rPr>
        <w:t>секретарю</w:t>
      </w:r>
      <w:proofErr w:type="gramEnd"/>
      <w:r w:rsidRPr="007D32EB">
        <w:rPr>
          <w:rFonts w:ascii="Times New Roman" w:hAnsi="Times New Roman" w:cs="Times New Roman"/>
          <w:sz w:val="24"/>
          <w:szCs w:val="24"/>
        </w:rPr>
        <w:t xml:space="preserve">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Протоколы заседаний Комиссии являются открытыми для всех заинтересованных лиц.</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12. Внесение изменений в Правила</w:t>
      </w:r>
    </w:p>
    <w:p w:rsidR="00141ED6" w:rsidRPr="007D32EB" w:rsidRDefault="00141ED6" w:rsidP="00141ED6">
      <w:pPr>
        <w:pStyle w:val="ConsPlusNormal"/>
        <w:widowControl/>
        <w:ind w:left="585" w:firstLine="0"/>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Основаниями для внесения изменений в настоящие Правила </w:t>
      </w:r>
      <w:proofErr w:type="gramStart"/>
      <w:r w:rsidRPr="007D32EB">
        <w:rPr>
          <w:rFonts w:ascii="Times New Roman" w:hAnsi="Times New Roman" w:cs="Times New Roman"/>
          <w:sz w:val="24"/>
          <w:szCs w:val="24"/>
        </w:rPr>
        <w:t>являются</w:t>
      </w:r>
      <w:proofErr w:type="gramEnd"/>
      <w:r w:rsidRPr="007D32EB">
        <w:rPr>
          <w:rFonts w:ascii="Times New Roman" w:hAnsi="Times New Roman" w:cs="Times New Roman"/>
          <w:sz w:val="24"/>
          <w:szCs w:val="24"/>
        </w:rPr>
        <w:t xml:space="preserve"> несоответствие Правил генеральному плану населенных пунктов на территории  Осиновского МО, возникшее в результате принятия Генерального плана, внесения в Генеральный план изменений, а также поступление предложений об изменении границ территориальных зон, изменении градостроительных регламентов, необходимости решения иных вопросов регулирования землепользования и застройки на территории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Предложения о внесении изменений в Правила направляются федеральными органами исполнительной власти, органами исполнительной власти Саратовской области, органами местного самоуправления, физическими или юридическими лицами в случаях, предусмотренных законодательством Российской Федерации о градостроительной деятельности, Главе.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Предложения о внесении изменений в Правила направляются: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органами местного самоуправления муниципального района в случаях, если Правила могут воспрепятствовать функционированию, размещению </w:t>
      </w:r>
      <w:proofErr w:type="gramStart"/>
      <w:r w:rsidRPr="007D32EB">
        <w:rPr>
          <w:rFonts w:ascii="Times New Roman" w:hAnsi="Times New Roman" w:cs="Times New Roman"/>
          <w:sz w:val="24"/>
          <w:szCs w:val="24"/>
        </w:rPr>
        <w:t>объектов капитального строительства местного значения уровня муниципального района</w:t>
      </w:r>
      <w:proofErr w:type="gramEnd"/>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органами местного самоуправления Осиновского МО в случаях, если необходимо совершенствовать порядок регулирования землепользования и застройки на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физическими или юридическими лицами в инициативном порядке либо в случаях, если в результате применения </w:t>
      </w:r>
      <w:proofErr w:type="gramStart"/>
      <w:r w:rsidRPr="007D32EB">
        <w:rPr>
          <w:rFonts w:ascii="Times New Roman" w:hAnsi="Times New Roman" w:cs="Times New Roman"/>
          <w:sz w:val="24"/>
          <w:szCs w:val="24"/>
        </w:rPr>
        <w:t>Правил</w:t>
      </w:r>
      <w:proofErr w:type="gramEnd"/>
      <w:r w:rsidRPr="007D32EB">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Предложения о внесении изменений в Правила, поступившие на имя Главы, рассматриваются Комиссией по землепользованию и застройке. Комиссия в течение тридцати дней со дня поступления предложений осуществляет подготовку заключения Главе,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Глава с учетом рекомендаций, содержащихся в заключени</w:t>
      </w:r>
      <w:proofErr w:type="gramStart"/>
      <w:r w:rsidRPr="007D32EB">
        <w:rPr>
          <w:rFonts w:ascii="Times New Roman" w:hAnsi="Times New Roman" w:cs="Times New Roman"/>
          <w:sz w:val="24"/>
          <w:szCs w:val="24"/>
        </w:rPr>
        <w:t>и</w:t>
      </w:r>
      <w:proofErr w:type="gramEnd"/>
      <w:r w:rsidRPr="007D32EB">
        <w:rPr>
          <w:rFonts w:ascii="Times New Roman" w:hAnsi="Times New Roman" w:cs="Times New Roman"/>
          <w:sz w:val="24"/>
          <w:szCs w:val="24"/>
        </w:rPr>
        <w:t xml:space="preserve"> Комиссии, в течение тридцати дней принимает решение о внесении изменений в Правила или об отклонении предложений о внесении изменений в Правила с указанием причин отклонения и направляет копию такого решения заявителям.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Глава в случае принятия решения о внесении изменений в Правила принимает решение о проведении публичных слушаний по этому вопросу в срок не </w:t>
      </w:r>
      <w:proofErr w:type="gramStart"/>
      <w:r w:rsidRPr="007D32EB">
        <w:rPr>
          <w:rFonts w:ascii="Times New Roman" w:hAnsi="Times New Roman" w:cs="Times New Roman"/>
          <w:sz w:val="24"/>
          <w:szCs w:val="24"/>
        </w:rPr>
        <w:t>позднее</w:t>
      </w:r>
      <w:proofErr w:type="gramEnd"/>
      <w:r w:rsidRPr="007D32EB">
        <w:rPr>
          <w:rFonts w:ascii="Times New Roman" w:hAnsi="Times New Roman" w:cs="Times New Roman"/>
          <w:sz w:val="24"/>
          <w:szCs w:val="24"/>
        </w:rPr>
        <w:t xml:space="preserve"> чем десять дней со дня принятия решения о внесении изменений в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Публичные слушания по вопросу внесений изменений в Правила проводятся Комиссией в соответствии с порядком организации и проведения публичных слушаний по вопросам землепользования и застройки, установленным главой 4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После завершения публичных слушаний по вопросу внесения изменений в Правила Комиссия с учетом результатов публичных слушаний обеспечивает внесение изменений в Правила землепользования и застройки населенных пунктов Осиновского МО и представляет проект Правил с внесенными изменениями Главе. Обязательными приложениями к проекту Правил с внесенными изменениями являются протоколы публичных слушаний и заключение о результатах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9. Глава в течение десяти дней после представления ему проекта Правил с внесенными в него изменениями принимает решение о направлении указанного проекта в Представительный </w:t>
      </w:r>
      <w:r w:rsidRPr="007D32EB">
        <w:rPr>
          <w:rFonts w:ascii="Times New Roman" w:hAnsi="Times New Roman" w:cs="Times New Roman"/>
          <w:sz w:val="24"/>
          <w:szCs w:val="24"/>
        </w:rPr>
        <w:lastRenderedPageBreak/>
        <w:t>орган  или об отклонении указанного проекта и о направлении его на доработку с указанием даты повторного представления.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Представительный орган Осиновского МО по результатам рассмотрения проекта Правил с внесенными в них изменениями принимает решение о внесении изменений в Правила, утверждает проект Правил с внесенными в него изменениями либо направляет указанный проект Главе на доработку в соответствии с результатами публичных слушаний по указанному проекту.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Решение представительного органа местного самоуправления Осиновского МО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59"/>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 xml:space="preserve">Глава 2. Положение об изменении видов </w:t>
      </w:r>
      <w:proofErr w:type="gramStart"/>
      <w:r w:rsidRPr="007D32EB">
        <w:rPr>
          <w:rFonts w:ascii="Times New Roman" w:hAnsi="Times New Roman" w:cs="Times New Roman"/>
          <w:b/>
          <w:bCs/>
          <w:sz w:val="24"/>
          <w:szCs w:val="24"/>
        </w:rPr>
        <w:t>разрешенного</w:t>
      </w:r>
      <w:proofErr w:type="gramEnd"/>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использования земельных участков и объектов</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13. Изменение видов разрешенного использования земельных участков 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Для каждой из установленных настоящими Правилами территориальных зон населенных пунктов Осиновского МО могут устанавливаться следующие виды разрешенного использования земельных участков 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основные виды разрешенного использования;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условно разрешенные виды использования;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7D32EB">
        <w:rPr>
          <w:rFonts w:ascii="Times New Roman" w:hAnsi="Times New Roman" w:cs="Times New Roman"/>
          <w:sz w:val="24"/>
          <w:szCs w:val="24"/>
        </w:rPr>
        <w:t>дополнительных</w:t>
      </w:r>
      <w:proofErr w:type="gramEnd"/>
      <w:r w:rsidRPr="007D32EB">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Основные и вспомогательные виды разрешенного использования земельных участков и объектов капитального строительства выбираются правообладателями указанных земельных участков и объектов капитального строительства самостоятельно без дополнительных разрешений и согласований при одновременном выполнении следующих условий: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выбираемый правообладателем вид разрешенного использования земельного участка и объекта капитального строительства обозначен как основной или вспомогательный в регламенте соответствующей территориальной зоны;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планируемые правообладателем изменения объекта капитального строительства не связаны с изменением его объемно-планировочных параметров, снижением надежности и безопасности несущих конструкций и внешнего архитектурного облика, не приведут к нарушениям противопожарных и санитарных норм и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В случае несоблюдения пункта 2 части 3 настоящих Правил изменение одного вида разрешенного использования земельного участка и объекта капитального строительства на другой вид такого использования осуществляется на основании заявления правообладателя земельного участка решением Главы после утверждения градостроительного плана земельного участка и получения в установленном порядке разрешения на строительство.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14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6. Решения об изменении одного вида разрешенного использования земельных участков и объектов капитального строительства, находящихся на территории Осиновского МО,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14. Предоставление разрешения на условно разрешенный вид использования земельного участка и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Предоставление разрешения на условно разрешенный вид использования земельного участка или объекта капитального строительства, находящихся на территории населенных пунктов Осиновского МО, осуществляется в порядке, установленном статьей 39 Градостроительного кодекса Российской Федерации с учетом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w:t>
      </w:r>
      <w:proofErr w:type="gramStart"/>
      <w:r w:rsidRPr="007D32EB">
        <w:rPr>
          <w:rFonts w:ascii="Times New Roman" w:hAnsi="Times New Roman" w:cs="Times New Roman"/>
          <w:sz w:val="24"/>
          <w:szCs w:val="24"/>
        </w:rPr>
        <w:t>В том случае если условно разрешенный вид использования земельного участка или объекта капитального строительства включен в градостроительный регламент территориальной зоны в установленном для внесения изменений в Правила порядке после проведения публичных слушаний, предоставление разрешения на условно разрешенный вид использования осуществляется без проведения публичных слушаний после получения специальных согласований.</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Специальные согласования могут проводиться: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на стадии формирования земельного участка из состава государственных, муниципальных земель для предоставления физическим, юридическим лицам для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на стадии подготовки проектной документации до получения разрешения на строительство;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процессе использования земельных участков, иных объектов недвижимости, когда правообладатели планируют изменить их назначение.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Заявление на получение разрешения на условно разрешенный вид использования недвижимости, требующий специального согласования, направляется заинтересованным лицом Главе для рассмотрения Комиссией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Заявление должно содержать: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запрос о предоставлении специального согласования;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141ED6" w:rsidRPr="007D32EB" w:rsidRDefault="00141ED6" w:rsidP="00141ED6">
      <w:pPr>
        <w:pStyle w:val="ConsPlusNormal"/>
        <w:widowControl/>
        <w:ind w:firstLine="540"/>
        <w:jc w:val="both"/>
        <w:rPr>
          <w:rFonts w:ascii="Times New Roman" w:hAnsi="Times New Roman" w:cs="Times New Roman"/>
          <w:sz w:val="24"/>
          <w:szCs w:val="24"/>
        </w:rPr>
      </w:pPr>
      <w:proofErr w:type="gramStart"/>
      <w:r w:rsidRPr="007D32EB">
        <w:rPr>
          <w:rFonts w:ascii="Times New Roman" w:hAnsi="Times New Roman" w:cs="Times New Roman"/>
          <w:sz w:val="24"/>
          <w:szCs w:val="24"/>
        </w:rPr>
        <w:t>3)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получении заявления Комиссия: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в течение трех дней после регистрации заявки запрашивает письменные заключения по предмету запроса  </w:t>
      </w:r>
      <w:proofErr w:type="gramStart"/>
      <w:r w:rsidRPr="007D32EB">
        <w:rPr>
          <w:rFonts w:ascii="Times New Roman" w:hAnsi="Times New Roman" w:cs="Times New Roman"/>
          <w:sz w:val="24"/>
          <w:szCs w:val="24"/>
        </w:rPr>
        <w:t>от</w:t>
      </w:r>
      <w:proofErr w:type="gramEnd"/>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уполномоченного органа по природным ресурсам и охране окружающей среды;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уполномоченного органа по государственному санитарно-эпидемиологическому надзору;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уполномоченного органа по охране и использованию объектов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Указанные запросы направляются в случаях, когда соответствующий земельный участок расположен в границах зон с особыми условиями использования территории,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Уполномоченные органы в течение 14 дней со дня поступления запроса представляют в Комиссию письменные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Основаниями для составления письменных заключений являются: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а) соответствие намерений заявителя настоящим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соблюдение прав владельцев сопредельных объектов недвижимости, иных физических и юридических лиц;</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срок не более 7 дней после получения заключений уполномоченных органов подготавливает и направляет Главе рекомендации о предоставлении разрешения на условно разрешенный вид использования земельного участка или объекта капитального строительства с учетом специального согласования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Решение о предоставлении разрешения принимается Главой не позднее 10 дней после поступления рекомендаций Комиссии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При необходимости проведения публичных слушаний Комиссия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условно разрешенный вид использования,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Указанные сообщения направляются не позднее 10 дней с момента поступления заявки заинтересованного лица.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Срок проведения публичных слушаний не может превышать 1 месяц со дня оповещения граждан до дня опубликования заключения о его результатах.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На основании заключения о результатах публичных слушаний Комиссия осуществляет подготовку рекомендаций Главе о предоставлении разрешения на условно разрешенный вид использования земельного участка или объекта капитального строительства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На основании указанных в части 9 настоящей статьи рекомендаций Глава в течение трех дней принимает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его предоставлении.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Решение об отказе в предоставлении разрешения на условно разрешенный вид использования земельного участка или объекта капитального строительства может быть обжаловано в суде.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Правообладатели земельных участков, размеры которых меньше минимальных размеров, установленных настоящими Правилами, имеющих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обратиться за разрешением на отклонение </w:t>
      </w:r>
      <w:r w:rsidRPr="007D32EB">
        <w:rPr>
          <w:rFonts w:ascii="Times New Roman" w:hAnsi="Times New Roman" w:cs="Times New Roman"/>
          <w:sz w:val="24"/>
          <w:szCs w:val="24"/>
        </w:rPr>
        <w:lastRenderedPageBreak/>
        <w:t>от предельных параметров разрешенного строительства, реконструкции объекта капитального строительства, установленных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Отклонение от предельных параметров разрешенного строительства, реконструкции объекта капитального строительства разрешается для отдельного земельного участка при условии соблюдения требований технических регламентов и обсуждении этого вопроса на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Заявление на получение разрешения об отклонении от предельных параметров разрешенного строительства, реконструкции объекта капитального строительства направляется Главе и рассматривается комиссией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Заявление должно содержать обоснование того, что запрашиваемые отклонения:</w:t>
      </w:r>
    </w:p>
    <w:p w:rsidR="00141ED6" w:rsidRPr="007D32EB" w:rsidRDefault="00141ED6" w:rsidP="00141ED6">
      <w:pPr>
        <w:pStyle w:val="ConsPlusNormal"/>
        <w:widowControl/>
        <w:ind w:firstLine="540"/>
        <w:jc w:val="both"/>
        <w:rPr>
          <w:rFonts w:ascii="Times New Roman" w:hAnsi="Times New Roman" w:cs="Times New Roman"/>
          <w:sz w:val="24"/>
          <w:szCs w:val="24"/>
        </w:rPr>
      </w:pPr>
      <w:proofErr w:type="gramStart"/>
      <w:r w:rsidRPr="007D32EB">
        <w:rPr>
          <w:rFonts w:ascii="Times New Roman" w:hAnsi="Times New Roman" w:cs="Times New Roman"/>
          <w:sz w:val="24"/>
          <w:szCs w:val="24"/>
        </w:rPr>
        <w:t>1) необходимы для эффективного использования  земельного участка;</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не ущемляют права владельцев смежных земельных участков, других объектов недвижимости и не противоречат интересам поселка;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допустимы архитектурными требованиями,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определяемыми техническими регламентами (а до их принятия - строительными нормами и правилами, иными нормативно-техническими документами).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После получения заявления Комиссия: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 течение трех дней запрашивает письменные заключения по предмету запроса от контрольных и надзорных органов, уполномоченных регулировать и контролировать застройку и землепользование, других заинтересованных лиц;</w:t>
      </w:r>
    </w:p>
    <w:p w:rsidR="00141ED6" w:rsidRPr="007D32EB" w:rsidRDefault="00141ED6" w:rsidP="00141ED6">
      <w:pPr>
        <w:pStyle w:val="ConsPlusNormal"/>
        <w:widowControl/>
        <w:ind w:firstLine="540"/>
        <w:jc w:val="both"/>
        <w:rPr>
          <w:rFonts w:ascii="Times New Roman" w:hAnsi="Times New Roman" w:cs="Times New Roman"/>
          <w:sz w:val="24"/>
          <w:szCs w:val="24"/>
        </w:rPr>
      </w:pPr>
      <w:proofErr w:type="gramStart"/>
      <w:r w:rsidRPr="007D32EB">
        <w:rPr>
          <w:rFonts w:ascii="Times New Roman" w:hAnsi="Times New Roman" w:cs="Times New Roman"/>
          <w:sz w:val="24"/>
          <w:szCs w:val="24"/>
        </w:rPr>
        <w:t>2) в течение 10 дней со дня получения заявки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отклонение от предельных параметров разрешенного строительства, реконструкции объекта капитального строительства,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 случае</w:t>
      </w:r>
      <w:proofErr w:type="gramStart"/>
      <w:r w:rsidRPr="007D32EB">
        <w:rPr>
          <w:rFonts w:ascii="Times New Roman" w:hAnsi="Times New Roman" w:cs="Times New Roman"/>
          <w:sz w:val="24"/>
          <w:szCs w:val="24"/>
        </w:rPr>
        <w:t>,</w:t>
      </w:r>
      <w:proofErr w:type="gramEnd"/>
      <w:r w:rsidRPr="007D32EB">
        <w:rPr>
          <w:rFonts w:ascii="Times New Roman" w:hAnsi="Times New Roman" w:cs="Times New Roman"/>
          <w:sz w:val="24"/>
          <w:szCs w:val="24"/>
        </w:rPr>
        <w:t xml:space="preserve"> если запрашиваемое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Срок проведения публичных слушаний не может превышать 1 месяц со дня оповещения граждан до дня опубликования заключения о его результатах.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На основании заключения о результатах публичных слушаний Комиссия осуществляет подготовку рекомендаций Главе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На основании указанных в части 7 рекомендаций Глава в течение трех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может быть обжаловано в суде.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05"/>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3. Положение о предоставлении земельных участков,</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 xml:space="preserve">об изъятии и резервировании земельных участков </w:t>
      </w:r>
      <w:proofErr w:type="gramStart"/>
      <w:r w:rsidRPr="007D32EB">
        <w:rPr>
          <w:rFonts w:ascii="Times New Roman" w:hAnsi="Times New Roman" w:cs="Times New Roman"/>
          <w:b/>
          <w:bCs/>
          <w:sz w:val="24"/>
          <w:szCs w:val="24"/>
        </w:rPr>
        <w:t>для</w:t>
      </w:r>
      <w:proofErr w:type="gramEnd"/>
      <w:r w:rsidRPr="007D32EB">
        <w:rPr>
          <w:rFonts w:ascii="Times New Roman" w:hAnsi="Times New Roman" w:cs="Times New Roman"/>
          <w:b/>
          <w:bCs/>
          <w:sz w:val="24"/>
          <w:szCs w:val="24"/>
        </w:rPr>
        <w:t xml:space="preserve"> государственных </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 xml:space="preserve">и муниципальных нужд, </w:t>
      </w:r>
      <w:proofErr w:type="gramStart"/>
      <w:r w:rsidRPr="007D32EB">
        <w:rPr>
          <w:rFonts w:ascii="Times New Roman" w:hAnsi="Times New Roman" w:cs="Times New Roman"/>
          <w:b/>
          <w:bCs/>
          <w:sz w:val="24"/>
          <w:szCs w:val="24"/>
        </w:rPr>
        <w:t>установлении</w:t>
      </w:r>
      <w:proofErr w:type="gramEnd"/>
      <w:r w:rsidRPr="007D32EB">
        <w:rPr>
          <w:rFonts w:ascii="Times New Roman" w:hAnsi="Times New Roman" w:cs="Times New Roman"/>
          <w:b/>
          <w:bCs/>
          <w:sz w:val="24"/>
          <w:szCs w:val="24"/>
        </w:rPr>
        <w:t xml:space="preserve"> публичных сервитутов</w:t>
      </w: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16. Общие положения о предоставлении земельных участков на территории </w:t>
      </w: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0"/>
        <w:rPr>
          <w:rFonts w:ascii="Times New Roman" w:hAnsi="Times New Roman" w:cs="Times New Roman"/>
          <w:b/>
          <w:bCs/>
          <w:i/>
          <w:iCs/>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Предоставление земельных участков на территории Осиновского МО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Марксовского муниципального района и  Осиновского МО, на основании документов территориального планирования, генерального плана Осиновского МО,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Земельные участки могут предоставляться физическим и юридическим лицам для строительства только из состава земель, которые согласно действующему законодательству не изъяты из оборота и не зарезервированы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w:t>
      </w:r>
      <w:proofErr w:type="gramStart"/>
      <w:r w:rsidRPr="007D32EB">
        <w:rPr>
          <w:rFonts w:ascii="Times New Roman" w:hAnsi="Times New Roman" w:cs="Times New Roman"/>
          <w:sz w:val="24"/>
          <w:szCs w:val="24"/>
        </w:rPr>
        <w:t>ии и ее</w:t>
      </w:r>
      <w:proofErr w:type="gramEnd"/>
      <w:r w:rsidRPr="007D32EB">
        <w:rPr>
          <w:rFonts w:ascii="Times New Roman" w:hAnsi="Times New Roman" w:cs="Times New Roman"/>
          <w:sz w:val="24"/>
          <w:szCs w:val="24"/>
        </w:rPr>
        <w:t xml:space="preserve"> заблаговременная публикация.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Предоставление земельных участков для целей строительства осуществляется в порядке, установленном Земельным кодексом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Предоставление земельных участков для иных целей осуществляется в соответствии с Земельным кодексом Российской Федерации. Порядок рассмотрения заявлений и принятия решений устанавливается органами местного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17. Условия установления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Органы местного самоуправления Осиновского МО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Публичный сервитут - право ограниченного пользования чужим земельным участком, возникающее на основании закона или иного нормативного правового акта Российской Федерации, нормативного правового акта субъекта Российской Федерации или органа местного самоуправления и обеспечивающее интересы государства, местного самоуправления или местного населения.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Публичный сервитут устанавливает для правообладателей земельных участков ограничения по их использованию, связанные с обеспечением общественных нужд, которые не могут быть обеспечены иначе, как только путем установления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Порядок установления публичных сервитутов определяется законодательством, настоящими Правилами, иными нормативными правовыми актами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18. Порядок установления и прекращения публичных сервитутов на территории </w:t>
      </w: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Публичные сервитуты на территории Осиновского МО могут устанавливаться </w:t>
      </w:r>
      <w:proofErr w:type="gramStart"/>
      <w:r w:rsidRPr="007D32EB">
        <w:rPr>
          <w:rFonts w:ascii="Times New Roman" w:hAnsi="Times New Roman" w:cs="Times New Roman"/>
          <w:sz w:val="24"/>
          <w:szCs w:val="24"/>
        </w:rPr>
        <w:t>для</w:t>
      </w:r>
      <w:proofErr w:type="gramEnd"/>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прохода или проезда через земельный участок;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использования земельного участка в целях ремонта объектов и сетей коммунальной, инженерной и транспортной инфраструктуры;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размещения на земельном участке межевых и геодезических знаков и подъездов к ним;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проведения дренажных работ на земельном участке;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забора воды и водопоя;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прогона скота через земельный участок;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сенокоса или выпаса скота на земельном участке в сроки, продолжительность которых соответствует местным условиям и обычаям, за исключением такого земельного участка в пределах земель лесного фонда;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использования земельного участка в целях охоты, ловли рыбы, сбора дикорастущих растений в установленные сроки и в установленном порядке;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временного пользования земельным участком в целях проведения изыскательских, исследовательских и других работ;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свободного доступа к прибрежной полосе.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Установление публичного сервитута осуществляется с учетом результатов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Сервитут может быть срочным или бессрочным.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Инициаторами установления (прекращения) публичного сервитута могут быть физические и юридические лица, органы государственной власти и органы местного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Инициатор установления публичного сервитута подает в Администрацию заявление об установлении публичного сервитута, в котором указываются: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предполагается установить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сведения о собственнике (землевладельце, землепользователе) данного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обоснование необходимости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ситуационный план и сфера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срок действия публичного сервитута или указание на его бессрочность.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Указанные в части 4 настоящей статьи заявление и прилагаемые к нему документы рассматриваются Комиссией в течение 5-ти дней. По истечении 5 дней Комиссия принимает решение о необходимости либо отказе в проведении публичных слушаний по вопросу об установлении (прекращении)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Администрация  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Данное решение может быть обжаловано инициатором установления (прекращения) публичного сервитута в судебном порядке.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Публичные слушания по вопросу об установлении (прекращении) публичного сервитута проводятся в порядке, установленном Представительным органом Осиновского МО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главе Администрации.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Глава в течение 3-х дней со дня поступления указанных в части 7 настоящей статьи рекомендаций поручает органу Администрации, уполномоченному в сфере управления муниципальным имуществом подготовку соответствующего решения об установлении (прекращении) публичного сервитута или об отказе в установлении (прекращении) публичного сервитута с указанием причин отказа. Решение об установлении публичного сервитута должно содержать: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устанавливается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кадастровый план земельного участка (или схему расположения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сведения о собственнике (землевладельце, землепользователе) данного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сферу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срок действия публичного сервитута или указание на его бессрочность;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права лиц, использующих земельный участок на основании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иные необходимые сведения.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Государственная регистрация ограничений (обременений) прав, установленных в соответствии с законодательством в публичных интересах органами государственной власти и органами местного самоуправления, осуществляется по инициативе указанных органов с обязательным уведомлением правообладателя (правообладателей) объекта недвижимости. Уведомление правообладателя (правообладателей) объекта недвижимости осуществляется органом, осуществляющим государственную регистрацию прав, в срок не более чем пять рабочих дней со дня проведения государственной регистрации.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Оплата государственной регистрации публичного сервитута (его прекращения) производится за счет инициатора установления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Срочный публичный сервитут прекращается по истечении срока его действия, определенного решением Администрации согласно части 9 настоящей статьи. Принятие муниципального правового акта о прекращении действия публичного сервитута не требуется.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Срочный публичный сервитут может быть прекращен также в случае отсутствия общественных нужд, для которых он был установлен, путем принятия решения Администрации  об отмене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11. Бессрочный публичный сервитут прекращается в случае отсутствия интересов государства, местного самоуправления или местного населения, в </w:t>
      </w:r>
      <w:proofErr w:type="gramStart"/>
      <w:r w:rsidRPr="007D32EB">
        <w:rPr>
          <w:rFonts w:ascii="Times New Roman" w:hAnsi="Times New Roman" w:cs="Times New Roman"/>
          <w:sz w:val="24"/>
          <w:szCs w:val="24"/>
        </w:rPr>
        <w:t>целях</w:t>
      </w:r>
      <w:proofErr w:type="gramEnd"/>
      <w:r w:rsidRPr="007D32EB">
        <w:rPr>
          <w:rFonts w:ascii="Times New Roman" w:hAnsi="Times New Roman" w:cs="Times New Roman"/>
          <w:sz w:val="24"/>
          <w:szCs w:val="24"/>
        </w:rPr>
        <w:t xml:space="preserve"> обеспечения которых он был установлен. Бессрочный публичный сервитут прекращается в порядке, определенном частями 4 - 9 настоящей статьи, с учетом особенностей, установленных настоящим пунктом.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Инициатор прекращения публичного сервитута подает в Администрацию заявление о прекращении публичного сервитута, а также документы, содержащие следующую информацию:</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установлен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кадастровый план земельного участка (или схему расположения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реквизиты решения Администрации об установлении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сведения о собственнике (землевладельце, землепользователе) земельного участка, обремененного публичным сервитутом;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сведения об инициаторе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обоснование необходимости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сферу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указание на бессрочность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Администрации о прекращении публичного сервитута должно содержать: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установлен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кадастровый план земельного участка (или схему размещения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реквизиты решения Администрации об установлении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сведения о собственнике (землевладельце, землепользователе) земельного участка, обремененного публичным сервитутом;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6) сведения об инициаторе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сферу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указание на бессрочность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решение о прекращении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Осуществление публичного сервитута должно быть наименее обременительным для земельного участка, в отношении которого он установлен.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путем выкупа, у него данного земельного участка с возмещением Администрацией убытков или предоставления равноценного земельного участка с возмещением убытков.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15.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19. Самовольная постройка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Самовольная постройка подлежит сносу осуществившим ее лицом либо за его счет, кроме случаев, предусмотренных частью 3 настоящей статьи.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Право собственности на самовольную постройку не может быть признано за указанным лицом, если сохранение постройки нарушает права и охраняемые законом интересы других лиц либо создает угрозу жизни и здоровью граждан.</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4. Положение о подготовке документации по планировке</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территории органами местного самоуправления</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20. Общие положения о подготовке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Подготовка документации по планировке территории Осиновского МО осуществляется в отношении застроенных или подлежащих застройке территорий города в целях обеспечения их устойчивого развития, выделения элементов планировочной структуры (кварталов, микрорайонов, иных элементов), установления границ земельных участков, на которых </w:t>
      </w:r>
      <w:r w:rsidRPr="007D32EB">
        <w:rPr>
          <w:rFonts w:ascii="Times New Roman" w:hAnsi="Times New Roman" w:cs="Times New Roman"/>
          <w:sz w:val="24"/>
          <w:szCs w:val="24"/>
        </w:rPr>
        <w:lastRenderedPageBreak/>
        <w:t>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 видам документации по планировке территории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проекты планировок в виде отдельных документов;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проекты планировок с проектами межевания в их составе;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проекты межевания в виде отдельных документов, подготавливаемые на основании ранее утвержденных проектов планировок;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проекты межевания с градостроительными планами земельных участков в их составе;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градостроительные планы земельных участков в виде отдельных документов.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Порядок подготовки документации по планировке территории Осиновского МО устанавливается Градостроительным кодексом Российской Федерации,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Состав и содержание проектов планировки, подготавливаемых на основании документов территориально планирования Саратовской области, документов территориального планирования муниципальных образований Саратовской области, устанавливаются областным законодательством в сфере градостроительной деятельности.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Администрация обеспечивает подготовку документации по планировке территории на основании генерального плана.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В составе проектов планировки устанавливаются: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красные линии планировочных элементов (кварталов, микрорайонов);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зон планируемого размещения объектов социально-культурного и бытового назначения, объектов транспортной и инженерной инфраструктуры, объектов капитального строительства федерального, регионального и местного значения;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границы зон действия ограничений объектов инженерной и транспортной инфраструктуры, охраняемых объектов и объектов, являющихся источниками загрязнения окружающей среды;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параметры планируемой застройки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границы земельных участков, находящихся в государственной или муниципальной собственности, подлежащих резервированию в целях использования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границы земельных участков, подлежащих изъятию, в том числе путем выкупа,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границы земельных участков, планируемых для предоставления физическим и юридическим лицам;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границы земельных участков на территориях существующей застройки, не разделенных на земельные участки;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границы зон действия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иные элементы, определенные законодательством Российской Федерации и Саратовской области для включения в состав проектов планировки.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либо изменить: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границы планировочных элементов территории (кварталов, микрорайонов);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границы земельных участков общего пользования и линейных объектов без определения границ иных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либо изменить: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границы земельных участков, которые не являются земельными участками общего 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границы зон действия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в) границ зон действия ограничений на использование территории, установленных в соответствии с требованиями действующего законодательства;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г) границы зон планируемого размещения объектов капитального строительства для реализации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д) подготовить градостроительные планы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проекты межевания как отдельные документы разрабатываются в пределах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и в других случаях, когда требуется подготовка градостроительного плана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градостроительные планы земельных участков подготавливаются в составе работ по формированию земельных участков для их предоставления, для подготовки проектной документации, выдаче разрешений на строительство и т.д.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Проекты планировки подготавливаются в следующих случаях: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при возникновении необходимости изменения красных линий, установленных в составе проекта планировки, либо выделения новых планировочных элементов, если такое не противоречит генеральному плану;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при возникновении необходимости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послевнесения изменений в генеральный план, повлекших за собой соответствующие изменения в проекте планировки;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после внесения изменений в Правила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Подготовка документации по планировке территории не требуется, когда правообладатели существующих земельных участков по своей инициативе: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разделяют один земельный участок на несколько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объединяют несколько земельных участков в один;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изменяют общую границу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этом должны соблюдаться следующие требования, установленные статьей 41 Градостроительного кодекса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размеры вновь образованных земельных участков не должны превышать их предельных максимальных и минимальных значений, установленных градостроительным регламентом соответствующей территориальной зоны;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вновь образованный земельный участок находится в одной территориальной зоне;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вновь образованный земельный участок имеет подъезд, подход.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В вышеупомянутых случаях производится подготовка землеустроительной документации в соответствии с земельным законодательством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21. Подготовка документации по планировке территории</w:t>
      </w: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Подготовка документации по планировке территории осуществляется на основании генерального плана Осиновского МО,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Решение о подготовке документации по планировке территории Осиновского МО принимается Главой во исполнение полномочий Администрации, указанных в части 5 статьи 10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случаях, предусмотренных Градостроительным кодексом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Саратовскойобласти, органами местного самоуправления Марксовского муниципального района.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Решение о подготовке документации по планировке территории населенных пунктов Осиновского МО подлежит опубликованию в порядке, установленном для официального опубликования муниципальных правовых актов Осиновского МО, иной официальной информации, в течение трех дней со дня принятия такого решения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 случае подготовки документации по планировке территории по инициативе Главы ее финансирование осуществляется за счет средств бюджета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Администрация подготавливает техническое задание на разработку документации по планировке территории и обеспечивает размещение муниципального заказа на ее подготовку в соответствии с законодательством Российской Федерации, регулирующим порядок размещения заказов на поставки товаров, выполнение работ, оказание услуг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Физические или юридические лица могут обеспечивать подготовку документации по планировке территории за счет их средств.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По окончании выполнения работ по подготовке документации по планировке территорииАдминистрация в течение 30 дней осуществляет ее проверку на соответствие генеральному плану, настоящим Правилам, техническим регламентам.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По результатам проверки Администрация принимает решение о направлении документации по планировке территории Главе или об отклонении такой документации и о направлении ее на доработку.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Администрация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Положением о порядке организации и проведения публичных слушаний в Осиновском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Администрация в течение 15 дней со дня проведения публичных слушаний направляет Главе документацию по планировке территории, заключение о результатах публичных слушаний и протокол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Глава с учетом результатов публичных слушаний принимает решение об утверждении документации по планировке территории либо об ее отклонении и направлении в Администрацию на доработку с учетом протокола и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Утвержденная документация по планировке территории населенных пунктов Осиновского МО подлежит опубликованию в порядке, установленном для официального опубликования муниципальных правовых актов Осиновского МО, в течение семи дней со дня утверждения указанной документации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Положения настоящей статьи не применяются при подготовке документации по планировке территории, выполняемой на основании решений, принятых уполномоченным федеральным органом исполнительной власти, органом исполнительной власти Саратовской области, органом местного самоуправления муниципального района, при размещении линейных объектов федерального и регионального значения, линейных местного значения уровня муниципального района.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Подготовка документации по планировке территории для размещения указанных объектов осуществляется в порядке, установленном действующим законодательством.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15. Подготовка документации по планировке территории при предоставлении земельных участков для их комплексного освоения в целях жилищного строительства осуществляется в соответствии с земельным законодательством.</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22. Подготовка градостроительных планов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установлена Правительством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Градостроительные планы земельных участков утверждаются в установленном порядке Главой: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 составе проектов межевания в случаях: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формирования из состава государственных, муниципальных земель земельных участков в целях предоставления их физическим и юридическим лицам для строительства, а также в случаях планирования реконструкции в границах нескольких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прав на эти земельные участки;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кодексом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градостроительных планах земельных участков указываются: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границы земельных участков с обозначением координат поворотных точек;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объектов недвижимости в пользу неограниченного круга лиц;</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141ED6" w:rsidRPr="007D32EB" w:rsidRDefault="00141ED6" w:rsidP="00141ED6">
      <w:pPr>
        <w:pStyle w:val="ConsPlusNormal"/>
        <w:widowControl/>
        <w:ind w:firstLine="540"/>
        <w:jc w:val="both"/>
        <w:rPr>
          <w:rFonts w:ascii="Times New Roman" w:hAnsi="Times New Roman" w:cs="Times New Roman"/>
          <w:sz w:val="24"/>
          <w:szCs w:val="24"/>
        </w:rPr>
      </w:pPr>
      <w:proofErr w:type="gramStart"/>
      <w:r w:rsidRPr="007D32EB">
        <w:rPr>
          <w:rFonts w:ascii="Times New Roman" w:hAnsi="Times New Roman" w:cs="Times New Roman"/>
          <w:sz w:val="24"/>
          <w:szCs w:val="24"/>
        </w:rPr>
        <w:t>4) информация о градостроительных регламентах, представленная в виде изложения соответствующих фрагментов текста настоящих Правил или в виде указания на соответствующие статьи, части статей настоящих Правил, либо в виде описания видов разрешенного использования, если действие градостроительных регламентов на эти земельные участки не распространяется или градостроительные регламенты для этих земельных участков не устанавливаются;</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информация о наличии в расположенных границах земельного участка объектов капитального строительства, объектов культурного наследия, действие градостроительных регламентов на которые не распространяется;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границы зон охраны объектов культурного наследия и зон с особыми условиями использования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информация о технических условиях подключения объекта капитального строительства к сетям инженерно-технического обеспечения;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информация о допустимости или недопустимости деления земельного участка на несколько земельных участков меньшего размера;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утвержденные в составе документации по планировке территории границы зон планируемого резервирования, изъятия, в том числе путем выкупа земельных участков, их частей для реализации государственных,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Подготовка градостроительных планов земельных участков является обязательной в случаях: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принятия решений об изъятии, в том числе путем выкупа, резервировании земельных участков для государственных 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подготовки проектной документации для строительства, реконструкции;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выдачи разрешений на строительство;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выдачи разрешений на ввод объектов в эксплуатацию.</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ind w:firstLine="518"/>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5. Положение о проведении публичных слушаний</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по вопросам землепользования и застройки территории</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23. Общие положения о порядке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Порядок проведения публичных слушаний по вопросам землепользования, застройки Осиновского МО осуществляется в соответствии с Градостроительным кодексом Российской Федерации, Земельным кодексом Российской Федерации, законодательством Саратовской области о градостроительной деятельности, Уставом Осиновского МО, муниципальными правовыми актами Осиновского МО,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Процедура публичных слушаний позволяет реализовать права жителей поселения на осуществление местного самоуправления посредством участия в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Публичные слушания проводятся с целью:</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предотвращения нанесения ущерба правообладателям объектов недвижимости, планируемым строительством, реконструкцией объектов капитального строительства, расположенных в непосредственной близости от их объектов недвижимости, а также тем видом деятельности, по поводу которого испрашивается соответствующее разрешение;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обеспечения прав граждан в принятии решений по вопросам землепользования и застройки населенного пункта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На всех публичных слушаниях вправе присутствовать представители средств массовой информации.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Жители поселения и правообладатели объектов недвижимости участвуют в публичных слушаниях непосредственно.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В обязательном порядке на публичные слушания выносятся следующие вопросы: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проект Правил землепользования и </w:t>
      </w:r>
      <w:proofErr w:type="gramStart"/>
      <w:r w:rsidRPr="007D32EB">
        <w:rPr>
          <w:rFonts w:ascii="Times New Roman" w:hAnsi="Times New Roman" w:cs="Times New Roman"/>
          <w:sz w:val="24"/>
          <w:szCs w:val="24"/>
        </w:rPr>
        <w:t>застройки</w:t>
      </w:r>
      <w:proofErr w:type="gramEnd"/>
      <w:r w:rsidRPr="007D32EB">
        <w:rPr>
          <w:rFonts w:ascii="Times New Roman" w:hAnsi="Times New Roman" w:cs="Times New Roman"/>
          <w:sz w:val="24"/>
          <w:szCs w:val="24"/>
        </w:rPr>
        <w:t xml:space="preserve"> населенных Осиновского МО, внесение изменений в указанные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проекты планировки территорий и проекты межевания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проект генерального плана  и внесение в него изменений;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предоставление разрешения на условно разрешенный вид использования земельного участка и объекта капитального строительства (далее также - специальное согласование);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Решение о проведении публичных слушаний принимается Главой.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Публичные слушания организуются Комиссией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Информация о проведении публичных слушаний опубликовывается в средствах массовой информации, размещается на официальном сайте муниципального образования Саратовской области (при его наличии), а также доводиться до сведения жителей через органы территориального общественного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Материалы для проведения публичных слушаний (заключения, иные необходимые материалы) готовятся Комиссией, а также по запросу Комиссии органом, уполномоченным в области градостроительства, иными структурными подразделениями Администрации.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11. Продолжительность проведения публичных слушаний должна составлять: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по проекту Правил землепользования и застройки - не менее двух и не более четырех месяцев со дня размещения информации о проведении публичных слушаний и опубликования такого проекта;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при внесении изменений в Правила землепользования и застройки - не менее двух и не более четырех месяцев со дня размещения информации о проведении публичных слушаний и опубликования проекта внесения изменений в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 проекту генерального плана  и внесению изменений в генеральный план поселения - не менее одного и не более трех месяцев со дня оповещения граждан до дня опубликования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 проектам планировки территории - не менее одного и не более трех месяцев со дня оповещения граждан до дня опубликования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 не менее двух недель и не более одного месяца со дня опубликования информации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Информация о проведении публичных слушаний должна содержать следующие сведения: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наименование и состав обсуждаемых материалов;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информацию о месте, периоде, времени и условиях ознакомления с обсуждаемыми материалами;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порядок и срок подачи замечаний и предложений к обсуждаемым материалам;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фамилию, имя, отчество, должность, рабочий телефон и номер служебного кабинета представителя Комиссии, на которого возложена ответственность за сбор замечаний и предложений к обсуждаемым материалам;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дату, время и место проведения публичных слушаний с участием Комиссии, представителей органов местного самоуправления, разработчиков обсуждаемых материалов, специалистов, заинтересованных лиц и граждан.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Со дня опубликования информации о проведении публичных слушаний заинтересованным лицам и гражданам в период рабочего времени Комиссией должна быть предоставлена возможность ознакомления с обсуждаемыми материалами.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В целях доведения до населения информации о содержании обсуждаемых материалов Комиссия в обязательном порядке организует выставки, экспозиции демонстрационных материалов, выступления представителей органов местного самоуправления, разработчиков обсуждаемых материалов на собраниях жителей, в печатных и электронных средствах массовой информации, по радио.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15. Со дня опубликования информации о проведении публичных слушаний заинтересованные лица и граждане вправе в письменной форме направлять в Комиссию свои предложения и замечания, касающиеся обсуждаемых материалов. Данные предложения и замечания подлежат обязательной регистрации в Администрации, рассмотрению Комиссией и включению в протокол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16. Публичные слушания с участием Комиссии, представителей органов местного самоуправления, разработчиков обсуждаемых материалов, специалистов, заинтересованных лиц и граждан проводятся, как правило, в здании Администрации и назначаются, как правило, в рабочие дни не ранее 17.00 часов.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17. При проведении публичных слушаний всем заинтересованным лицам и гражданам должны быть обеспечены равные возможности для выражения своего мнения. Мнения заинтересованных лиц и граждан учитываются только в случае представления их в Комиссию в письменном виде.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18. Комиссия по результатам публичных слушаний оформляет протокол результатов публичных слушаний (далее - Протокол).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19. К Протоколу прилагаются: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 копия решения о назначении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копии предложений и замечаний заинтересованных лиц и граждан, поступивших в письменном виде в Комиссию в период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копии публикаций в средствах массовой информации по обсуждаемым материалам.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20. Протокол подписывается членами Комиссии и утверждается ее руководителем.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Член Комиссии, не согласный с заключением Комиссии, вправе высказать свое особое мнение. Особое мнение члена Комиссии в письменном виде прилагается к Протоколу.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21. Срок подготовки Протокола не должен превышать 20 дней.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22.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w:t>
      </w:r>
      <w:proofErr w:type="gramStart"/>
      <w:r w:rsidRPr="007D32EB">
        <w:rPr>
          <w:rFonts w:ascii="Times New Roman" w:hAnsi="Times New Roman" w:cs="Times New Roman"/>
          <w:sz w:val="24"/>
          <w:szCs w:val="24"/>
        </w:rPr>
        <w:t>позднее</w:t>
      </w:r>
      <w:proofErr w:type="gramEnd"/>
      <w:r w:rsidRPr="007D32EB">
        <w:rPr>
          <w:rFonts w:ascii="Times New Roman" w:hAnsi="Times New Roman" w:cs="Times New Roman"/>
          <w:sz w:val="24"/>
          <w:szCs w:val="24"/>
        </w:rPr>
        <w:t xml:space="preserve"> чем по истечении 10 дней со дня утверждения Протокола, и может размещаться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23. После завершения публичных слушаний по вопросам внесения изменений в Правила землепользования и застройки на территории Осиновского МО внесение изменений осуществляется в порядке, установленном статьей 12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24. После завершения публичных слушаний 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принятие решения по указанным вопросам осуществляется Главой в соответствии с главой 2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25. Хранение Протоколов о результатах публичных слушаний осуществляется в Администрации. Протоколы предоставляются по письменному запросу для ознакомления любому гражданину, общественной организации, органу государственной власти в течение 10 дней с момента поступления запроса.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26. Мнение жителей поселения, выявленное в ходе публичных слушаний, носит для органов местного самоуправления рекомендательный характер.</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24. 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w:t>
      </w:r>
      <w:proofErr w:type="gramStart"/>
      <w:r w:rsidRPr="007D32EB">
        <w:rPr>
          <w:rFonts w:ascii="Times New Roman" w:hAnsi="Times New Roman" w:cs="Times New Roman"/>
          <w:sz w:val="24"/>
          <w:szCs w:val="24"/>
        </w:rPr>
        <w:t>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на территории той территориальной зоны, в границах которой расположен земельный участок или объект капитального строительства, в отношении которого запрашивается разрешение.</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срок не позднее десяти дней после получения заявления заинтересованного лица о предоставлении указанных в части 1 настоящей статьи разрешений Комиссия: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обеспечивает информирование граждан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случае, если запрашиваемое отклонение от предельных параметров может оказать негативное воздействие на окружающую среду, информирует о проведении публичных слушаний правообладателей земельных участков, подверженных риску негативного воздействия.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При проведении публичных слушаний гражданам предоставляется информация о письменных заключениях, полученных от уполномоченных, контрольных и надзорных органов по вопросу предоставления разрешений на условно разрешенные виды использования земельных участков и объектов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 xml:space="preserve">4.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w:t>
      </w:r>
      <w:proofErr w:type="gramStart"/>
      <w:r w:rsidRPr="007D32EB">
        <w:rPr>
          <w:rFonts w:ascii="Times New Roman" w:hAnsi="Times New Roman" w:cs="Times New Roman"/>
          <w:sz w:val="24"/>
          <w:szCs w:val="24"/>
        </w:rPr>
        <w:t>позднее</w:t>
      </w:r>
      <w:proofErr w:type="gramEnd"/>
      <w:r w:rsidRPr="007D32EB">
        <w:rPr>
          <w:rFonts w:ascii="Times New Roman" w:hAnsi="Times New Roman" w:cs="Times New Roman"/>
          <w:sz w:val="24"/>
          <w:szCs w:val="24"/>
        </w:rPr>
        <w:t xml:space="preserve"> чем по истечении 10 дней со дня утверждения Протокола, и может размещаться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Срок проведения публичных слушаний не может превышать 1 месяц со дня оповещения граждан до дня опубликования заключения об их результатах.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Расходы, связанные с организацией и проведением публичных слушаний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На основании заключения о результатах публичных слушаний Комиссия осуществляет подготовку рекомендаций Главе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На основании вышеуказанных рекомендаций Глава в течение трех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25. Публичные слушания по обсуждению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Порядок проведения публичных слушаний по обсуждению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Саратовской области, настоящими Правилами и принимаемыми в соответствии с ними нормативными правовыми актами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Документация по планировке территории до ее утверждения подлежит обсуждению на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подготавливаются иные решения, принятие которых в соответствии с градостроительным законодательством допускается без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Публичные слушания организует и проводит Комиссия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Правом обсуждения документации по планировке территории на публичных слушаниях обладают лица: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проживающие на территории, применительно к которой подготовлена документация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4) иные лица, чьи интересы затрагиваются в связи с планируемой реализацией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Предметом публичных слушаний документации по планировке территории являются вопросы соответствия этой документации: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градостроительным регламентам, содержащимся в настоящих Правилах;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иным требованиям, установленным законодательством о градостроительной деятельности.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Предмет обсуждения устанавливается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Комиссия в течение семи дней со дня поступления ходатайства размещает информацию о проведении публичных слушаний в средствах массовой информации и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сообщении указывается: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дата, время и место проведения публичных слушаний, телефон лица, ответственного за проведение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дата, время и место предварительного ознакомления с документацией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Дата проведения публичных слушаний назначается не ранее четырнадцати дней со дня публикации, распространения сообщения об их проведении. Публичные слушания должны состояться не позднее двух месяцев со дня подачи ходатайства об их проведении.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17 часов местного времени.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Комиссия обеспечивает гражданам возможность предварительного ознакомления с материалами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Во время проведения публичных слушаний ведется протокол.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Любое заинтересованное лицо вправе обратиться в Комиссию и получить копию протоколапубличных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Срок проведения публичных слушаний не может быть менее одного и более трех месяцев со дня оповещения жителей и до дня опубликования заключения о результатах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9. Глава с учетом протокола публичных слушаний и заключения о результатах публичных слушаний в срок не позднее двух недель со дня проведения публичных слушаний может принять решение об утверждении документации по планировке территории, либо об отклонении ее и направлении на доработку.</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Раздел 2. Градостроительное зонирование</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градостроительные регламенты</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6. Положение о порядке градостроительного зонирования</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о применении градостроительных регламентов</w:t>
      </w:r>
    </w:p>
    <w:p w:rsidR="00141ED6" w:rsidRPr="007D32EB" w:rsidRDefault="00141ED6" w:rsidP="00141ED6">
      <w:pPr>
        <w:pStyle w:val="ConsPlusNormal"/>
        <w:widowControl/>
        <w:ind w:firstLine="559"/>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i/>
          <w:sz w:val="24"/>
          <w:szCs w:val="24"/>
        </w:rPr>
      </w:pPr>
      <w:r w:rsidRPr="007D32EB">
        <w:rPr>
          <w:rFonts w:ascii="Times New Roman" w:hAnsi="Times New Roman" w:cs="Times New Roman"/>
          <w:b/>
          <w:bCs/>
          <w:i/>
          <w:iCs/>
          <w:sz w:val="24"/>
          <w:szCs w:val="24"/>
        </w:rPr>
        <w:t xml:space="preserve">Статья 26. Территориальные зоны, установленные для </w:t>
      </w: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540"/>
        <w:jc w:val="both"/>
        <w:rPr>
          <w:rFonts w:ascii="Times New Roman" w:hAnsi="Times New Roman" w:cs="Times New Roman"/>
          <w:b/>
          <w:i/>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Для целей регулирования землепользования и застройки в сельском поселении установлены территориальные зоны, виды, состав и коды которых приведены в таблице 1.</w:t>
      </w:r>
    </w:p>
    <w:p w:rsidR="00141ED6" w:rsidRPr="007D32EB" w:rsidRDefault="00141ED6" w:rsidP="00141ED6">
      <w:pPr>
        <w:pStyle w:val="ConsPlusNormal"/>
        <w:widowControl/>
        <w:ind w:firstLine="540"/>
        <w:jc w:val="right"/>
        <w:rPr>
          <w:rFonts w:ascii="Times New Roman" w:hAnsi="Times New Roman" w:cs="Times New Roman"/>
          <w:sz w:val="24"/>
          <w:szCs w:val="24"/>
        </w:rPr>
      </w:pPr>
      <w:r w:rsidRPr="007D32EB">
        <w:rPr>
          <w:rFonts w:ascii="Times New Roman" w:hAnsi="Times New Roman" w:cs="Times New Roman"/>
          <w:sz w:val="24"/>
          <w:szCs w:val="24"/>
        </w:rPr>
        <w:t>Таблица 1</w:t>
      </w:r>
    </w:p>
    <w:tbl>
      <w:tblPr>
        <w:tblW w:w="0" w:type="auto"/>
        <w:tblInd w:w="55" w:type="dxa"/>
        <w:tblLayout w:type="fixed"/>
        <w:tblCellMar>
          <w:top w:w="55" w:type="dxa"/>
          <w:left w:w="55" w:type="dxa"/>
          <w:bottom w:w="55" w:type="dxa"/>
          <w:right w:w="55" w:type="dxa"/>
        </w:tblCellMar>
        <w:tblLook w:val="0000"/>
      </w:tblPr>
      <w:tblGrid>
        <w:gridCol w:w="1980"/>
        <w:gridCol w:w="7363"/>
      </w:tblGrid>
      <w:tr w:rsidR="00141ED6" w:rsidRPr="007D32EB" w:rsidTr="007D32EB">
        <w:trPr>
          <w:trHeight w:val="276"/>
        </w:trPr>
        <w:tc>
          <w:tcPr>
            <w:tcW w:w="1980" w:type="dxa"/>
            <w:vMerge w:val="restart"/>
            <w:tcBorders>
              <w:top w:val="single" w:sz="1" w:space="0" w:color="000000"/>
              <w:left w:val="single" w:sz="1" w:space="0" w:color="000000"/>
              <w:bottom w:val="single" w:sz="1" w:space="0" w:color="000000"/>
            </w:tcBorders>
          </w:tcPr>
          <w:p w:rsidR="00141ED6" w:rsidRPr="007D32EB" w:rsidRDefault="00141ED6" w:rsidP="007D32EB">
            <w:pPr>
              <w:pStyle w:val="ac"/>
              <w:snapToGrid w:val="0"/>
              <w:jc w:val="center"/>
            </w:pPr>
            <w:r w:rsidRPr="007D32EB">
              <w:t>Код территориальной зоны</w:t>
            </w:r>
          </w:p>
        </w:tc>
        <w:tc>
          <w:tcPr>
            <w:tcW w:w="7363" w:type="dxa"/>
            <w:vMerge w:val="restart"/>
            <w:tcBorders>
              <w:top w:val="single" w:sz="1" w:space="0" w:color="000000"/>
              <w:left w:val="single" w:sz="1" w:space="0" w:color="000000"/>
              <w:bottom w:val="single" w:sz="1" w:space="0" w:color="000000"/>
              <w:right w:val="single" w:sz="1" w:space="0" w:color="000000"/>
            </w:tcBorders>
          </w:tcPr>
          <w:p w:rsidR="00141ED6" w:rsidRPr="007D32EB" w:rsidRDefault="00141ED6" w:rsidP="007D32EB">
            <w:pPr>
              <w:pStyle w:val="ac"/>
              <w:snapToGrid w:val="0"/>
              <w:ind w:left="560" w:right="5"/>
            </w:pPr>
            <w:r w:rsidRPr="007D32EB">
              <w:t>Виды  и состав территориальных зон</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c"/>
              <w:snapToGrid w:val="0"/>
              <w:jc w:val="center"/>
            </w:pP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pStyle w:val="ac"/>
              <w:snapToGrid w:val="0"/>
              <w:ind w:left="560" w:right="5"/>
              <w:rPr>
                <w:b/>
              </w:rPr>
            </w:pPr>
            <w:r w:rsidRPr="007D32EB">
              <w:rPr>
                <w:b/>
              </w:rPr>
              <w:t>Жилые зоны (Ж)</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ind w:right="105"/>
              <w:jc w:val="center"/>
              <w:rPr>
                <w:color w:val="000000"/>
              </w:rPr>
            </w:pPr>
            <w:proofErr w:type="gramStart"/>
            <w:r w:rsidRPr="007D32EB">
              <w:rPr>
                <w:color w:val="000000"/>
              </w:rPr>
              <w:t>Ж</w:t>
            </w:r>
            <w:proofErr w:type="gramEnd"/>
            <w:r w:rsidRPr="007D32EB">
              <w:rPr>
                <w:color w:val="000000"/>
              </w:rPr>
              <w:t xml:space="preserve"> 1</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r w:rsidRPr="007D32EB">
              <w:t xml:space="preserve">Зона застройки малоэтажными индивидуальными жилыми домами </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tabs>
                <w:tab w:val="left" w:pos="5400"/>
                <w:tab w:val="left" w:pos="6840"/>
              </w:tabs>
              <w:snapToGrid w:val="0"/>
              <w:spacing w:before="120"/>
              <w:ind w:left="360" w:hanging="360"/>
              <w:jc w:val="center"/>
              <w:rPr>
                <w:color w:val="000000"/>
              </w:rPr>
            </w:pPr>
            <w:proofErr w:type="gramStart"/>
            <w:r w:rsidRPr="007D32EB">
              <w:rPr>
                <w:color w:val="000000"/>
              </w:rPr>
              <w:t>Ж</w:t>
            </w:r>
            <w:proofErr w:type="gramEnd"/>
            <w:r w:rsidRPr="007D32EB">
              <w:rPr>
                <w:color w:val="000000"/>
              </w:rPr>
              <w:t xml:space="preserve"> 2</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left="10"/>
              <w:rPr>
                <w:color w:val="000000"/>
              </w:rPr>
            </w:pPr>
            <w:r w:rsidRPr="007D32EB">
              <w:rPr>
                <w:color w:val="000000"/>
              </w:rPr>
              <w:t>Зона застройки объектами дошкольного, начального и среднего общего образования</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ind w:left="10"/>
              <w:jc w:val="center"/>
              <w:rPr>
                <w:color w:val="000000"/>
              </w:rPr>
            </w:pP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left="10" w:firstLine="507"/>
              <w:rPr>
                <w:b/>
                <w:color w:val="000000"/>
              </w:rPr>
            </w:pPr>
            <w:r w:rsidRPr="007D32EB">
              <w:rPr>
                <w:b/>
                <w:color w:val="000000"/>
              </w:rPr>
              <w:t>Общественно-деловая зона (Д)</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ind w:left="10"/>
              <w:jc w:val="center"/>
              <w:rPr>
                <w:color w:val="000000"/>
              </w:rPr>
            </w:pPr>
            <w:r w:rsidRPr="007D32EB">
              <w:rPr>
                <w:color w:val="000000"/>
              </w:rPr>
              <w:t>Д</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left="10"/>
              <w:rPr>
                <w:color w:val="000000"/>
              </w:rPr>
            </w:pPr>
            <w:r w:rsidRPr="007D32EB">
              <w:rPr>
                <w:color w:val="000000"/>
              </w:rPr>
              <w:t>Зона застройки объектами общественно-делового назначения</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c"/>
              <w:snapToGrid w:val="0"/>
              <w:jc w:val="center"/>
            </w:pP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keepNext/>
              <w:snapToGrid w:val="0"/>
              <w:ind w:firstLine="540"/>
              <w:rPr>
                <w:b/>
              </w:rPr>
            </w:pPr>
            <w:r w:rsidRPr="007D32EB">
              <w:rPr>
                <w:b/>
              </w:rPr>
              <w:t>Зоны рекреационного назначения (Р)</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keepNext/>
              <w:snapToGrid w:val="0"/>
              <w:jc w:val="center"/>
            </w:pPr>
            <w:proofErr w:type="gramStart"/>
            <w:r w:rsidRPr="007D32EB">
              <w:t>Р</w:t>
            </w:r>
            <w:proofErr w:type="gramEnd"/>
            <w:r w:rsidRPr="007D32EB">
              <w:t xml:space="preserve"> 1</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 xml:space="preserve">Зона парков, скверов, садов, бульваров, пляжей </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keepNext/>
              <w:snapToGrid w:val="0"/>
              <w:jc w:val="center"/>
            </w:pPr>
            <w:proofErr w:type="gramStart"/>
            <w:r w:rsidRPr="007D32EB">
              <w:t>Р</w:t>
            </w:r>
            <w:proofErr w:type="gramEnd"/>
            <w:r w:rsidRPr="007D32EB">
              <w:t xml:space="preserve"> 2</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объектов физкультурно-оздоровительного назначения</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proofErr w:type="gramStart"/>
            <w:r w:rsidRPr="007D32EB">
              <w:t>Р</w:t>
            </w:r>
            <w:proofErr w:type="gramEnd"/>
            <w:r w:rsidRPr="007D32EB">
              <w:t xml:space="preserve"> 3</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лесов</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snapToGrid w:val="0"/>
              <w:jc w:val="center"/>
            </w:pPr>
          </w:p>
        </w:tc>
        <w:tc>
          <w:tcPr>
            <w:tcW w:w="7363" w:type="dxa"/>
            <w:tcBorders>
              <w:left w:val="single" w:sz="1" w:space="0" w:color="000000"/>
              <w:bottom w:val="single" w:sz="1" w:space="0" w:color="000000"/>
              <w:right w:val="single" w:sz="1" w:space="0" w:color="000000"/>
            </w:tcBorders>
          </w:tcPr>
          <w:p w:rsidR="00141ED6" w:rsidRPr="007D32EB" w:rsidRDefault="00141ED6" w:rsidP="007D32EB">
            <w:pPr>
              <w:snapToGrid w:val="0"/>
              <w:ind w:firstLine="659"/>
              <w:rPr>
                <w:b/>
              </w:rPr>
            </w:pPr>
            <w:r w:rsidRPr="007D32EB">
              <w:rPr>
                <w:b/>
              </w:rPr>
              <w:t>Зона особо охраняемых территорий (О)</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r w:rsidRPr="007D32EB">
              <w:t>О</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особо охраняемых природных территорий</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ind w:firstLine="517"/>
              <w:rPr>
                <w:b/>
              </w:rPr>
            </w:pPr>
            <w:r w:rsidRPr="007D32EB">
              <w:rPr>
                <w:b/>
              </w:rPr>
              <w:t>Производственные зоны (П)</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proofErr w:type="gramStart"/>
            <w:r w:rsidRPr="007D32EB">
              <w:t>П</w:t>
            </w:r>
            <w:proofErr w:type="gramEnd"/>
            <w:r w:rsidRPr="007D32EB">
              <w:t xml:space="preserve"> 1</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производственных объектов</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proofErr w:type="gramStart"/>
            <w:r w:rsidRPr="007D32EB">
              <w:t>П</w:t>
            </w:r>
            <w:proofErr w:type="gramEnd"/>
            <w:r w:rsidRPr="007D32EB">
              <w:t xml:space="preserve"> 2</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объектов инженерной инфраструктуры</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jc w:val="center"/>
            </w:pPr>
            <w:proofErr w:type="gramStart"/>
            <w:r w:rsidRPr="007D32EB">
              <w:t>П</w:t>
            </w:r>
            <w:proofErr w:type="gramEnd"/>
            <w:r w:rsidRPr="007D32EB">
              <w:t xml:space="preserve"> 3</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jc w:val="both"/>
            </w:pPr>
            <w:r w:rsidRPr="007D32EB">
              <w:t>Зона объектов транспортной инфраструктуры</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c"/>
              <w:snapToGrid w:val="0"/>
              <w:jc w:val="center"/>
            </w:pP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firstLine="540"/>
              <w:rPr>
                <w:b/>
                <w:color w:val="000000"/>
              </w:rPr>
            </w:pPr>
            <w:r w:rsidRPr="007D32EB">
              <w:rPr>
                <w:b/>
              </w:rPr>
              <w:t>Зоны сельскохозяйственного использования</w:t>
            </w:r>
            <w:r w:rsidRPr="007D32EB">
              <w:rPr>
                <w:b/>
                <w:color w:val="000000"/>
              </w:rPr>
              <w:t xml:space="preserve"> (СХ)</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snapToGrid w:val="0"/>
              <w:ind w:right="105"/>
              <w:jc w:val="center"/>
              <w:rPr>
                <w:color w:val="000000"/>
              </w:rPr>
            </w:pPr>
            <w:r w:rsidRPr="007D32EB">
              <w:rPr>
                <w:color w:val="000000"/>
              </w:rPr>
              <w:t>СХ 1</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snapToGrid w:val="0"/>
              <w:ind w:right="105"/>
              <w:jc w:val="both"/>
            </w:pPr>
            <w:r w:rsidRPr="007D32EB">
              <w:t>Зона застройки объектами личных подсобных хозяйств</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a"/>
              <w:tabs>
                <w:tab w:val="clear" w:pos="4677"/>
                <w:tab w:val="clear" w:pos="9355"/>
              </w:tabs>
              <w:snapToGrid w:val="0"/>
              <w:ind w:left="-25" w:right="5" w:hanging="45"/>
              <w:jc w:val="center"/>
            </w:pPr>
            <w:r w:rsidRPr="007D32EB">
              <w:t>СХ 2</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pStyle w:val="aa"/>
              <w:tabs>
                <w:tab w:val="clear" w:pos="4677"/>
                <w:tab w:val="clear" w:pos="9355"/>
              </w:tabs>
              <w:snapToGrid w:val="0"/>
            </w:pPr>
            <w:r w:rsidRPr="007D32EB">
              <w:t xml:space="preserve">Зона объектов сельскохозяйственного назначения  </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a"/>
              <w:tabs>
                <w:tab w:val="clear" w:pos="4677"/>
                <w:tab w:val="clear" w:pos="9355"/>
              </w:tabs>
              <w:snapToGrid w:val="0"/>
              <w:ind w:left="-25" w:right="5" w:hanging="45"/>
              <w:jc w:val="center"/>
            </w:pPr>
            <w:r w:rsidRPr="007D32EB">
              <w:t>СХ 3</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pStyle w:val="aa"/>
              <w:tabs>
                <w:tab w:val="clear" w:pos="4677"/>
                <w:tab w:val="clear" w:pos="9355"/>
              </w:tabs>
              <w:snapToGrid w:val="0"/>
            </w:pPr>
            <w:r w:rsidRPr="007D32EB">
              <w:t>Зона сельскохозяйственных угодий</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c"/>
              <w:snapToGrid w:val="0"/>
              <w:jc w:val="center"/>
            </w:pP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firstLine="540"/>
              <w:rPr>
                <w:b/>
              </w:rPr>
            </w:pPr>
            <w:r w:rsidRPr="007D32EB">
              <w:rPr>
                <w:b/>
              </w:rPr>
              <w:t>Зоны специального назначения (С)</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jc w:val="center"/>
            </w:pPr>
            <w:r w:rsidRPr="007D32EB">
              <w:t>С 1</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pPr>
            <w:r w:rsidRPr="007D32EB">
              <w:t xml:space="preserve">Зона кладбищ  </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snapToGrid w:val="0"/>
              <w:jc w:val="center"/>
            </w:pPr>
            <w:r w:rsidRPr="007D32EB">
              <w:t>С 2</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snapToGrid w:val="0"/>
            </w:pPr>
            <w:r w:rsidRPr="007D32EB">
              <w:t>Зона режимных объектов</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snapToGrid w:val="0"/>
              <w:jc w:val="center"/>
            </w:pPr>
            <w:r w:rsidRPr="007D32EB">
              <w:t>С 3</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озелененных территорий специального назначения</w:t>
            </w:r>
          </w:p>
        </w:tc>
      </w:tr>
    </w:tbl>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Границы территориальных зон установлены </w:t>
      </w:r>
      <w:proofErr w:type="gramStart"/>
      <w:r w:rsidRPr="007D32EB">
        <w:rPr>
          <w:rFonts w:ascii="Times New Roman" w:hAnsi="Times New Roman" w:cs="Times New Roman"/>
          <w:sz w:val="24"/>
          <w:szCs w:val="24"/>
        </w:rPr>
        <w:t>по</w:t>
      </w:r>
      <w:proofErr w:type="gramEnd"/>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красным линиям;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границам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естественным границам природных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иным границам.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Каждая территориальная зона обозначается на карте градостроительного зонирования территории Осиновского МО определенным цветом и буквенно-цифровым кодом.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Для каждого вида территориальных зон устанавливаются виды и параметры разрешенного использования земельных участков 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Территориальная зона может состоять из участков территориальной зоны. Участок территориальной зоны - часть территориальной зоны, состоящая из земельных участков, имеющих смежные границы, и отделенная от других участков этой же территориальной зоны участками других территориальных зон.</w:t>
      </w:r>
    </w:p>
    <w:p w:rsidR="00141ED6" w:rsidRPr="007D32EB" w:rsidRDefault="00141ED6" w:rsidP="00141ED6">
      <w:pPr>
        <w:tabs>
          <w:tab w:val="right" w:leader="dot" w:pos="10107"/>
          <w:tab w:val="right" w:leader="dot" w:pos="10116"/>
        </w:tabs>
        <w:ind w:firstLine="532"/>
        <w:rPr>
          <w:caps/>
        </w:rPr>
      </w:pPr>
    </w:p>
    <w:p w:rsidR="00141ED6" w:rsidRPr="007D32EB" w:rsidRDefault="00141ED6" w:rsidP="00141ED6">
      <w:pPr>
        <w:spacing w:before="120"/>
        <w:ind w:firstLine="570"/>
        <w:jc w:val="both"/>
        <w:rPr>
          <w:b/>
          <w:bCs/>
          <w:i/>
        </w:rPr>
      </w:pPr>
      <w:r w:rsidRPr="007D32EB">
        <w:rPr>
          <w:b/>
          <w:bCs/>
          <w:i/>
        </w:rPr>
        <w:t>Статья 27. Общие требования в части видов разрешенного использования земельных участков и объектов капитального строительства</w:t>
      </w:r>
    </w:p>
    <w:p w:rsidR="00141ED6" w:rsidRPr="007D32EB" w:rsidRDefault="00141ED6" w:rsidP="00141ED6">
      <w:pPr>
        <w:ind w:firstLine="545"/>
      </w:pPr>
    </w:p>
    <w:p w:rsidR="00141ED6" w:rsidRPr="007D32EB" w:rsidRDefault="00141ED6" w:rsidP="00141ED6">
      <w:pPr>
        <w:ind w:firstLine="559"/>
        <w:jc w:val="both"/>
      </w:pPr>
      <w:r w:rsidRPr="007D32EB">
        <w:t xml:space="preserve">1. В градостроительных регламентах в части видов разрешенного использования земельных участков и объектов капитального строительства указаны: </w:t>
      </w:r>
    </w:p>
    <w:p w:rsidR="00141ED6" w:rsidRPr="007D32EB" w:rsidRDefault="00141ED6" w:rsidP="00141ED6">
      <w:pPr>
        <w:ind w:firstLine="559"/>
        <w:jc w:val="both"/>
      </w:pPr>
      <w:r w:rsidRPr="007D32EB">
        <w:t xml:space="preserve">1) основные виды разрешенного использования; </w:t>
      </w:r>
    </w:p>
    <w:p w:rsidR="00141ED6" w:rsidRPr="007D32EB" w:rsidRDefault="00141ED6" w:rsidP="00141ED6">
      <w:pPr>
        <w:ind w:firstLine="559"/>
        <w:jc w:val="both"/>
      </w:pPr>
      <w:r w:rsidRPr="007D32EB">
        <w:t xml:space="preserve">2) условно разрешенные виды использования; </w:t>
      </w:r>
    </w:p>
    <w:p w:rsidR="00141ED6" w:rsidRPr="007D32EB" w:rsidRDefault="00141ED6" w:rsidP="00141ED6">
      <w:pPr>
        <w:ind w:firstLine="559"/>
        <w:jc w:val="both"/>
      </w:pPr>
      <w:r w:rsidRPr="007D32EB">
        <w:t>3) вспомогательные виды разрешенного использования.</w:t>
      </w:r>
    </w:p>
    <w:p w:rsidR="00141ED6" w:rsidRPr="007D32EB" w:rsidRDefault="00141ED6" w:rsidP="00141ED6">
      <w:pPr>
        <w:ind w:firstLine="559"/>
        <w:jc w:val="both"/>
      </w:pPr>
      <w:r w:rsidRPr="007D32EB">
        <w:t xml:space="preserve">2. </w:t>
      </w:r>
      <w:proofErr w:type="gramStart"/>
      <w:r w:rsidRPr="007D32EB">
        <w:t>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 и частные требования, относящиеся к каждой из выделенных территориальных зон в отдельности,  указанные в главе 7.</w:t>
      </w:r>
      <w:proofErr w:type="gramEnd"/>
    </w:p>
    <w:p w:rsidR="00141ED6" w:rsidRPr="007D32EB" w:rsidRDefault="00141ED6" w:rsidP="00141ED6">
      <w:pPr>
        <w:ind w:firstLine="559"/>
        <w:jc w:val="both"/>
      </w:pPr>
      <w:r w:rsidRPr="007D32EB">
        <w:t>3.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w:t>
      </w:r>
    </w:p>
    <w:p w:rsidR="00141ED6" w:rsidRPr="007D32EB" w:rsidRDefault="00141ED6" w:rsidP="00141ED6">
      <w:pPr>
        <w:ind w:firstLine="559"/>
        <w:jc w:val="both"/>
      </w:pPr>
      <w:r w:rsidRPr="007D32EB">
        <w:t>4. В числе общих требований к размещению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следующие:</w:t>
      </w:r>
    </w:p>
    <w:p w:rsidR="00141ED6" w:rsidRPr="007D32EB" w:rsidRDefault="00141ED6" w:rsidP="00141ED6">
      <w:pPr>
        <w:ind w:firstLine="559"/>
        <w:jc w:val="both"/>
      </w:pPr>
      <w:r w:rsidRPr="007D32EB">
        <w:t xml:space="preserve">1)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 в том числе в пределах одного здания; </w:t>
      </w:r>
    </w:p>
    <w:p w:rsidR="00141ED6" w:rsidRPr="007D32EB" w:rsidRDefault="00141ED6" w:rsidP="00141ED6">
      <w:pPr>
        <w:ind w:firstLine="559"/>
        <w:jc w:val="both"/>
      </w:pPr>
      <w:r w:rsidRPr="007D32EB">
        <w:t>2) объекты культурного наследия относятся к разрешенным видам использования на территории всех зон;</w:t>
      </w:r>
    </w:p>
    <w:p w:rsidR="00141ED6" w:rsidRPr="007D32EB" w:rsidRDefault="00141ED6" w:rsidP="00141ED6">
      <w:pPr>
        <w:ind w:firstLine="559"/>
        <w:jc w:val="both"/>
      </w:pPr>
      <w:r w:rsidRPr="007D32EB">
        <w:t>3) объекты коммунального хозяйства, необходимые для инженерного обеспечения нескольких земельных участков (линейные объекты, канализационные насосные станции, распределительные подстанции, трансформаторные подстанции, газораспределительные подстанции, котельные,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а также объекты гражданской обороны и предотвращения чрезвычайных ситуаций, если для их расположения требуется отдельные земельные участки, относятся к разрешенным видам использования на территории всех зон при отсутствии норм законодательства, запрещающих их применение.</w:t>
      </w:r>
    </w:p>
    <w:p w:rsidR="00141ED6" w:rsidRPr="007D32EB" w:rsidRDefault="00141ED6" w:rsidP="00141ED6">
      <w:pPr>
        <w:ind w:firstLine="559"/>
        <w:jc w:val="both"/>
      </w:pPr>
      <w:r w:rsidRPr="007D32EB">
        <w:lastRenderedPageBreak/>
        <w:t xml:space="preserve">4) объекты транспорта, включая мастерские по ремонту и обслуживанию автомобилей, автозаправочные и газонаполнительные станции, стоянки индивидуального легкового автотранспорта, относятся к условно разрешенным видам использования в границах земельных участков, непосредственно примыкающих к территориям улично-дорожной сети, расположенных на территории всех зон, при отсутствии норм законодательства, запрещающих их применение; </w:t>
      </w:r>
    </w:p>
    <w:p w:rsidR="00141ED6" w:rsidRPr="007D32EB" w:rsidRDefault="00141ED6" w:rsidP="00141ED6">
      <w:pPr>
        <w:ind w:firstLine="559"/>
        <w:jc w:val="both"/>
      </w:pPr>
      <w:r w:rsidRPr="007D32EB">
        <w:t>5) размещение указанных объектов разрешается при соблюдении следующих условий:</w:t>
      </w:r>
    </w:p>
    <w:p w:rsidR="00141ED6" w:rsidRPr="007D32EB" w:rsidRDefault="00141ED6" w:rsidP="00141ED6">
      <w:pPr>
        <w:ind w:firstLine="559"/>
        <w:jc w:val="both"/>
      </w:pPr>
      <w:r w:rsidRPr="007D32EB">
        <w:t>а) выбор места размещения объектов должен осуществляться с учетом возможной реконструкции автомобильной дороги;</w:t>
      </w:r>
    </w:p>
    <w:p w:rsidR="00141ED6" w:rsidRPr="007D32EB" w:rsidRDefault="00141ED6" w:rsidP="00141ED6">
      <w:pPr>
        <w:ind w:firstLine="559"/>
        <w:jc w:val="both"/>
      </w:pPr>
      <w:r w:rsidRPr="007D32EB">
        <w:t xml:space="preserve">б)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w:t>
      </w:r>
      <w:proofErr w:type="gramStart"/>
      <w:r w:rsidRPr="007D32EB">
        <w:t>эксплуатации</w:t>
      </w:r>
      <w:proofErr w:type="gramEnd"/>
      <w:r w:rsidRPr="007D32EB">
        <w:t xml:space="preserve"> автомобильных дорог.</w:t>
      </w:r>
    </w:p>
    <w:p w:rsidR="00141ED6" w:rsidRPr="007D32EB" w:rsidRDefault="00141ED6" w:rsidP="00141ED6">
      <w:pPr>
        <w:ind w:firstLine="559"/>
        <w:jc w:val="both"/>
      </w:pPr>
      <w:r w:rsidRPr="007D32EB">
        <w:t>5. 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141ED6" w:rsidRPr="007D32EB" w:rsidRDefault="00141ED6" w:rsidP="00141ED6">
      <w:pPr>
        <w:ind w:firstLine="559"/>
        <w:jc w:val="both"/>
      </w:pPr>
      <w:r w:rsidRPr="007D32EB">
        <w:t xml:space="preserve">1) для всех основных и условно разрешенных видов использования вспомогательными видами разрешенного использования являются следующие: </w:t>
      </w:r>
    </w:p>
    <w:p w:rsidR="00141ED6" w:rsidRPr="007D32EB" w:rsidRDefault="00141ED6" w:rsidP="00141ED6">
      <w:pPr>
        <w:ind w:firstLine="559"/>
        <w:jc w:val="both"/>
      </w:pPr>
      <w:r w:rsidRPr="007D32EB">
        <w:t>а)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141ED6" w:rsidRPr="007D32EB" w:rsidRDefault="00141ED6" w:rsidP="00141ED6">
      <w:pPr>
        <w:ind w:firstLine="559"/>
        <w:jc w:val="both"/>
      </w:pPr>
      <w:r w:rsidRPr="007D32EB">
        <w:t>б) объекты торговли, общественного питания и бытового обслуживания, необходимые для функционирования объектов основных и условно разрешенных видов использования;</w:t>
      </w:r>
    </w:p>
    <w:p w:rsidR="00141ED6" w:rsidRPr="007D32EB" w:rsidRDefault="00141ED6" w:rsidP="00141ED6">
      <w:pPr>
        <w:ind w:firstLine="559"/>
        <w:jc w:val="both"/>
      </w:pPr>
      <w:r w:rsidRPr="007D32EB">
        <w:t>в) объекты временного проживания, необходимые для функционирования основных и условно разрешенных, видов использования;</w:t>
      </w:r>
    </w:p>
    <w:p w:rsidR="00141ED6" w:rsidRPr="007D32EB" w:rsidRDefault="00141ED6" w:rsidP="00141ED6">
      <w:pPr>
        <w:ind w:firstLine="559"/>
        <w:jc w:val="both"/>
      </w:pPr>
      <w:r w:rsidRPr="007D32EB">
        <w:t>г) объекты коммунального хозяйства (</w:t>
      </w:r>
      <w:proofErr w:type="spellStart"/>
      <w:r w:rsidRPr="007D32EB">
        <w:t>электр</w:t>
      </w:r>
      <w:proofErr w:type="gramStart"/>
      <w:r w:rsidRPr="007D32EB">
        <w:t>о</w:t>
      </w:r>
      <w:proofErr w:type="spellEnd"/>
      <w:r w:rsidRPr="007D32EB">
        <w:t>-</w:t>
      </w:r>
      <w:proofErr w:type="gramEnd"/>
      <w:r w:rsidRPr="007D32EB">
        <w:t xml:space="preserve">, </w:t>
      </w:r>
      <w:proofErr w:type="spellStart"/>
      <w:r w:rsidRPr="007D32EB">
        <w:t>водо</w:t>
      </w:r>
      <w:proofErr w:type="spellEnd"/>
      <w:r w:rsidRPr="007D32EB">
        <w:t xml:space="preserve">-, </w:t>
      </w:r>
      <w:proofErr w:type="spellStart"/>
      <w:r w:rsidRPr="007D32EB">
        <w:t>газообеспечение</w:t>
      </w:r>
      <w:proofErr w:type="spellEnd"/>
      <w:r w:rsidRPr="007D32EB">
        <w:t xml:space="preserve">,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141ED6" w:rsidRPr="007D32EB" w:rsidRDefault="00141ED6" w:rsidP="00141ED6">
      <w:pPr>
        <w:ind w:firstLine="559"/>
        <w:jc w:val="both"/>
      </w:pPr>
      <w:r w:rsidRPr="007D32EB">
        <w:t xml:space="preserve">д)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141ED6" w:rsidRPr="007D32EB" w:rsidRDefault="00141ED6" w:rsidP="00141ED6">
      <w:pPr>
        <w:ind w:firstLine="559"/>
        <w:jc w:val="both"/>
      </w:pPr>
      <w:r w:rsidRPr="007D32EB">
        <w:t xml:space="preserve">е) благоустроенные, в том числе озелененные, детские площадки, площадки для отдыха, спортивных занятий; </w:t>
      </w:r>
    </w:p>
    <w:p w:rsidR="00141ED6" w:rsidRPr="007D32EB" w:rsidRDefault="00141ED6" w:rsidP="00141ED6">
      <w:pPr>
        <w:ind w:firstLine="559"/>
        <w:jc w:val="both"/>
      </w:pPr>
      <w:r w:rsidRPr="007D32EB">
        <w:t>ж) площадки хозяйственные, в том числе для мусоросборников;</w:t>
      </w:r>
    </w:p>
    <w:p w:rsidR="00141ED6" w:rsidRPr="007D32EB" w:rsidRDefault="00141ED6" w:rsidP="00141ED6">
      <w:pPr>
        <w:ind w:firstLine="559"/>
        <w:jc w:val="both"/>
      </w:pPr>
      <w:r w:rsidRPr="007D32EB">
        <w:t xml:space="preserve">з) общественные туалеты; </w:t>
      </w:r>
    </w:p>
    <w:p w:rsidR="00141ED6" w:rsidRPr="007D32EB" w:rsidRDefault="00141ED6" w:rsidP="00141ED6">
      <w:pPr>
        <w:ind w:firstLine="559"/>
        <w:jc w:val="both"/>
      </w:pPr>
      <w:r w:rsidRPr="007D32EB">
        <w:t>2) размещение объектов, вспомогательных видов разрешенного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w:t>
      </w:r>
    </w:p>
    <w:p w:rsidR="00141ED6" w:rsidRPr="007D32EB" w:rsidRDefault="00141ED6" w:rsidP="00141ED6">
      <w:pPr>
        <w:ind w:firstLine="559"/>
        <w:jc w:val="both"/>
      </w:pPr>
      <w:r w:rsidRPr="007D32EB">
        <w:t>3)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общей площади зданий расположенных на территории соответствующего земельного участка;</w:t>
      </w:r>
    </w:p>
    <w:p w:rsidR="00141ED6" w:rsidRPr="007D32EB" w:rsidRDefault="00141ED6" w:rsidP="00141ED6">
      <w:pPr>
        <w:ind w:firstLine="559"/>
        <w:jc w:val="both"/>
      </w:pPr>
      <w:r w:rsidRPr="007D32EB">
        <w:t>4) суммарная общая площадь территории, занимаемая объектами вспомогательных видов разрешенного использования расположенных на территории одного земельного участка не должна превышать 25% общей площади территории соответствующего земельного участка, если превышение не может быть обосновано требованиями настоящих Правил.</w:t>
      </w:r>
    </w:p>
    <w:p w:rsidR="00141ED6" w:rsidRPr="007D32EB" w:rsidRDefault="00141ED6" w:rsidP="00141ED6">
      <w:pPr>
        <w:ind w:firstLine="532"/>
      </w:pPr>
    </w:p>
    <w:p w:rsidR="00141ED6" w:rsidRPr="007D32EB" w:rsidRDefault="00141ED6" w:rsidP="00141ED6">
      <w:pPr>
        <w:ind w:firstLine="532"/>
        <w:rPr>
          <w:b/>
          <w:bCs/>
          <w:i/>
        </w:rPr>
      </w:pPr>
      <w:r w:rsidRPr="007D32EB">
        <w:rPr>
          <w:b/>
          <w:bCs/>
          <w:i/>
        </w:rPr>
        <w:t>Статья 28.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141ED6" w:rsidRPr="007D32EB" w:rsidRDefault="00141ED6" w:rsidP="00141ED6">
      <w:pPr>
        <w:ind w:firstLine="532"/>
      </w:pPr>
    </w:p>
    <w:p w:rsidR="00141ED6" w:rsidRPr="007D32EB" w:rsidRDefault="00141ED6" w:rsidP="00141ED6">
      <w:pPr>
        <w:ind w:firstLine="559"/>
        <w:jc w:val="both"/>
      </w:pPr>
      <w:r w:rsidRPr="007D32EB">
        <w:t>1. Настоящим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141ED6" w:rsidRPr="007D32EB" w:rsidRDefault="00141ED6" w:rsidP="00141ED6">
      <w:pPr>
        <w:ind w:firstLine="559"/>
        <w:jc w:val="both"/>
      </w:pPr>
      <w:r w:rsidRPr="007D32EB">
        <w:t>1) минимальная площадь земельного участка;</w:t>
      </w:r>
    </w:p>
    <w:p w:rsidR="00141ED6" w:rsidRPr="007D32EB" w:rsidRDefault="00141ED6" w:rsidP="00141ED6">
      <w:pPr>
        <w:ind w:firstLine="559"/>
        <w:jc w:val="both"/>
      </w:pPr>
      <w:r w:rsidRPr="007D32EB">
        <w:lastRenderedPageBreak/>
        <w:t>2) максимальная площадь земельного участка;</w:t>
      </w:r>
    </w:p>
    <w:p w:rsidR="00141ED6" w:rsidRPr="007D32EB" w:rsidRDefault="00141ED6" w:rsidP="00141ED6">
      <w:pPr>
        <w:ind w:firstLine="559"/>
        <w:jc w:val="both"/>
      </w:pPr>
      <w:r w:rsidRPr="007D32EB">
        <w:t>3) минимальная ширина вдоль фронта улицы;</w:t>
      </w:r>
    </w:p>
    <w:p w:rsidR="00141ED6" w:rsidRPr="007D32EB" w:rsidRDefault="00141ED6" w:rsidP="00141ED6">
      <w:pPr>
        <w:ind w:firstLine="559"/>
        <w:jc w:val="both"/>
      </w:pPr>
      <w:r w:rsidRPr="007D32EB">
        <w:t>4) предельное количество этажей;</w:t>
      </w:r>
    </w:p>
    <w:p w:rsidR="00141ED6" w:rsidRPr="007D32EB" w:rsidRDefault="00141ED6" w:rsidP="00141ED6">
      <w:pPr>
        <w:ind w:firstLine="559"/>
        <w:jc w:val="both"/>
      </w:pPr>
      <w:r w:rsidRPr="007D32EB">
        <w:t>5) максимальная высота объектов капитального строительства, реконструкции на территории земельного участка;</w:t>
      </w:r>
    </w:p>
    <w:p w:rsidR="00141ED6" w:rsidRPr="007D32EB" w:rsidRDefault="00141ED6" w:rsidP="00141ED6">
      <w:pPr>
        <w:ind w:firstLine="559"/>
        <w:jc w:val="both"/>
      </w:pPr>
      <w:r w:rsidRPr="007D32EB">
        <w:t xml:space="preserve">6) минимальные отступы стен объектов капитального строительства от границ сопряженных земельных участков; </w:t>
      </w:r>
    </w:p>
    <w:p w:rsidR="00141ED6" w:rsidRPr="007D32EB" w:rsidRDefault="00141ED6" w:rsidP="00141ED6">
      <w:pPr>
        <w:ind w:firstLine="559"/>
        <w:jc w:val="both"/>
      </w:pPr>
      <w:r w:rsidRPr="007D32EB">
        <w:t>7) максимальные выступы за красную линию балконов, эркеров, козырьков;</w:t>
      </w:r>
    </w:p>
    <w:p w:rsidR="00141ED6" w:rsidRPr="007D32EB" w:rsidRDefault="00141ED6" w:rsidP="00141ED6">
      <w:pPr>
        <w:ind w:firstLine="559"/>
        <w:jc w:val="both"/>
      </w:pPr>
      <w:r w:rsidRPr="007D32EB">
        <w:t>8) максимальные выступы за красную линию ступеней и приямков;</w:t>
      </w:r>
    </w:p>
    <w:p w:rsidR="00141ED6" w:rsidRPr="007D32EB" w:rsidRDefault="00141ED6" w:rsidP="00141ED6">
      <w:pPr>
        <w:ind w:firstLine="559"/>
        <w:jc w:val="both"/>
      </w:pPr>
      <w:r w:rsidRPr="007D32EB">
        <w:t>9) максимальная общая площадь объектов нежилого назначения на территории земельных участков в границах зон жилой застройки;</w:t>
      </w:r>
    </w:p>
    <w:p w:rsidR="00141ED6" w:rsidRPr="007D32EB" w:rsidRDefault="00141ED6" w:rsidP="00141ED6">
      <w:pPr>
        <w:ind w:firstLine="559"/>
        <w:jc w:val="both"/>
      </w:pPr>
      <w:r w:rsidRPr="007D32EB">
        <w:t xml:space="preserve">10)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w:t>
      </w:r>
    </w:p>
    <w:p w:rsidR="00141ED6" w:rsidRPr="007D32EB" w:rsidRDefault="00141ED6" w:rsidP="00141ED6">
      <w:pPr>
        <w:ind w:firstLine="559"/>
        <w:jc w:val="both"/>
      </w:pPr>
      <w:r w:rsidRPr="007D32EB">
        <w:t>11) минимальная доля озеленения территории земельных участков;</w:t>
      </w:r>
    </w:p>
    <w:p w:rsidR="00141ED6" w:rsidRPr="007D32EB" w:rsidRDefault="00141ED6" w:rsidP="00141ED6">
      <w:pPr>
        <w:ind w:firstLine="559"/>
        <w:jc w:val="both"/>
      </w:pPr>
      <w:r w:rsidRPr="007D32EB">
        <w:t>12) максимальный процент застройки в границах земельного участка.</w:t>
      </w:r>
    </w:p>
    <w:p w:rsidR="00141ED6" w:rsidRPr="007D32EB" w:rsidRDefault="00141ED6" w:rsidP="00141ED6">
      <w:pPr>
        <w:ind w:firstLine="545"/>
        <w:jc w:val="both"/>
      </w:pPr>
      <w:r w:rsidRPr="007D32EB">
        <w:t>2.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градостроительными регламентами установлены общие требования, относящиеся ко всем выделенным территориальным зонам в целом, указанные в настоящей статье, и частные требования, относящиеся каждой из выделенных территориальных зон в отдельности, указанные в главе 7.</w:t>
      </w:r>
    </w:p>
    <w:p w:rsidR="00141ED6" w:rsidRPr="007D32EB" w:rsidRDefault="00141ED6" w:rsidP="00141ED6">
      <w:pPr>
        <w:ind w:firstLine="545"/>
        <w:jc w:val="both"/>
      </w:pPr>
      <w:r w:rsidRPr="007D32EB">
        <w:t>3. В числе общих требований к предельным параметрам разрешенного строительства, реконструкции объектов капитального строительства градостроительными регламентами установлены следующие:</w:t>
      </w:r>
    </w:p>
    <w:p w:rsidR="00141ED6" w:rsidRPr="007D32EB" w:rsidRDefault="00141ED6" w:rsidP="00141ED6">
      <w:pPr>
        <w:ind w:firstLine="545"/>
        <w:jc w:val="both"/>
      </w:pPr>
      <w:r w:rsidRPr="007D32EB">
        <w:t xml:space="preserve">1) выступы за красную линию </w:t>
      </w:r>
      <w:r w:rsidRPr="007D32EB">
        <w:rPr>
          <w:color w:val="000000"/>
        </w:rPr>
        <w:t xml:space="preserve">балконов, эркеров, козырьков не допускаются более </w:t>
      </w:r>
      <w:smartTag w:uri="urn:schemas-microsoft-com:office:smarttags" w:element="metricconverter">
        <w:smartTagPr>
          <w:attr w:name="ProductID" w:val="2,0 метров"/>
        </w:smartTagPr>
        <w:r w:rsidRPr="007D32EB">
          <w:rPr>
            <w:color w:val="000000"/>
          </w:rPr>
          <w:t>2,0 метров</w:t>
        </w:r>
      </w:smartTag>
      <w:r w:rsidRPr="007D32EB">
        <w:rPr>
          <w:color w:val="000000"/>
        </w:rPr>
        <w:t xml:space="preserve"> и ниже </w:t>
      </w:r>
      <w:smartTag w:uri="urn:schemas-microsoft-com:office:smarttags" w:element="metricconverter">
        <w:smartTagPr>
          <w:attr w:name="ProductID" w:val="3,5 метров"/>
        </w:smartTagPr>
        <w:r w:rsidRPr="007D32EB">
          <w:t>3,5 метров</w:t>
        </w:r>
      </w:smartTag>
      <w:r w:rsidRPr="007D32EB">
        <w:t xml:space="preserve"> от уровня земли;</w:t>
      </w:r>
    </w:p>
    <w:p w:rsidR="00141ED6" w:rsidRPr="007D32EB" w:rsidRDefault="00141ED6" w:rsidP="00141ED6">
      <w:pPr>
        <w:ind w:firstLine="545"/>
        <w:jc w:val="both"/>
        <w:rPr>
          <w:color w:val="000000"/>
        </w:rPr>
      </w:pPr>
      <w:r w:rsidRPr="007D32EB">
        <w:t xml:space="preserve">2) выступы за красную линию </w:t>
      </w:r>
      <w:r w:rsidRPr="007D32EB">
        <w:rPr>
          <w:color w:val="000000"/>
        </w:rPr>
        <w:t>ступеней и приямков допускаются по согласованию Администрации;</w:t>
      </w:r>
    </w:p>
    <w:p w:rsidR="00141ED6" w:rsidRPr="007D32EB" w:rsidRDefault="00141ED6" w:rsidP="00141ED6">
      <w:pPr>
        <w:ind w:firstLine="545"/>
        <w:jc w:val="both"/>
      </w:pPr>
      <w:r w:rsidRPr="007D32EB">
        <w:t>3) общие требования в части максимальной высоты объектов капитального строительства:</w:t>
      </w:r>
    </w:p>
    <w:p w:rsidR="00141ED6" w:rsidRPr="007D32EB" w:rsidRDefault="00141ED6" w:rsidP="00141ED6">
      <w:pPr>
        <w:ind w:firstLine="545"/>
        <w:jc w:val="both"/>
      </w:pPr>
      <w:r w:rsidRPr="007D32EB">
        <w:t>- высота объектов капитального строительства определяется как расстояние по вертикали от проектной отметки земли до наивысшей точки плоской крыши, парапета, ограждения или до наивысшей точки конька скатной крыши, без учета технических устройств (антенн, дымовых и вентиляционных труб).</w:t>
      </w:r>
    </w:p>
    <w:p w:rsidR="00141ED6" w:rsidRPr="007D32EB" w:rsidRDefault="00141ED6" w:rsidP="00141ED6">
      <w:pPr>
        <w:ind w:firstLine="545"/>
        <w:jc w:val="both"/>
      </w:pPr>
      <w:r w:rsidRPr="007D32EB">
        <w:t>4. Общие требования в части озеленения территории земельных участков:</w:t>
      </w:r>
    </w:p>
    <w:p w:rsidR="00141ED6" w:rsidRPr="007D32EB" w:rsidRDefault="00141ED6" w:rsidP="00141ED6">
      <w:pPr>
        <w:ind w:firstLine="545"/>
        <w:jc w:val="both"/>
      </w:pPr>
      <w:proofErr w:type="gramStart"/>
      <w:r w:rsidRPr="007D32EB">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водоемами, доступными для всех пользователей объектов, расположенных на земельном участке или в квартале;</w:t>
      </w:r>
      <w:proofErr w:type="gramEnd"/>
    </w:p>
    <w:p w:rsidR="00141ED6" w:rsidRPr="007D32EB" w:rsidRDefault="00141ED6" w:rsidP="00141ED6">
      <w:pPr>
        <w:ind w:firstLine="545"/>
        <w:jc w:val="both"/>
      </w:pPr>
      <w:r w:rsidRPr="007D32EB">
        <w:t xml:space="preserve">2) озелененная территория земельного участка может быть оборудована: </w:t>
      </w:r>
    </w:p>
    <w:p w:rsidR="00141ED6" w:rsidRPr="007D32EB" w:rsidRDefault="00141ED6" w:rsidP="00141ED6">
      <w:pPr>
        <w:ind w:firstLine="545"/>
        <w:jc w:val="both"/>
      </w:pPr>
      <w:r w:rsidRPr="007D32EB">
        <w:t>а) площадками для отдыха взрослых, детскими площадками;</w:t>
      </w:r>
    </w:p>
    <w:p w:rsidR="00141ED6" w:rsidRPr="007D32EB" w:rsidRDefault="00141ED6" w:rsidP="00141ED6">
      <w:pPr>
        <w:ind w:firstLine="545"/>
        <w:jc w:val="both"/>
      </w:pPr>
      <w:r w:rsidRPr="007D32EB">
        <w:t xml:space="preserve">б) открытыми спортивными площадками; </w:t>
      </w:r>
    </w:p>
    <w:p w:rsidR="00141ED6" w:rsidRPr="007D32EB" w:rsidRDefault="00141ED6" w:rsidP="00141ED6">
      <w:pPr>
        <w:ind w:firstLine="545"/>
        <w:jc w:val="both"/>
      </w:pPr>
      <w:r w:rsidRPr="007D32EB">
        <w:t xml:space="preserve">в) другими подобными объектами; </w:t>
      </w:r>
    </w:p>
    <w:p w:rsidR="00141ED6" w:rsidRPr="007D32EB" w:rsidRDefault="00141ED6" w:rsidP="00141ED6">
      <w:pPr>
        <w:ind w:firstLine="545"/>
        <w:jc w:val="both"/>
      </w:pPr>
      <w:r w:rsidRPr="007D32EB">
        <w:t>3) доля озелененных территорий для объектов в указанных зонах (кроме садов и скверов) не устанавливается; при этом обязательно сохранение существующих озелененных территорий, либо проведение компенсационного озеленения в соответствии с нормативными актами Осиновского МО. Доля озелененных территорий садов, скверов – 70%.</w:t>
      </w:r>
    </w:p>
    <w:p w:rsidR="00141ED6" w:rsidRPr="007D32EB" w:rsidRDefault="00141ED6" w:rsidP="00141ED6"/>
    <w:p w:rsidR="00141ED6" w:rsidRPr="007D32EB" w:rsidRDefault="00141ED6" w:rsidP="00141ED6">
      <w:pPr>
        <w:ind w:firstLine="532"/>
        <w:jc w:val="both"/>
      </w:pPr>
      <w:r w:rsidRPr="007D32EB">
        <w:t>Минимально допустимая  площадь озелененной территории земельных участков на территории всех зон за исключением перечисленных в части 3, пункт 2) приведена в таблице 2.</w:t>
      </w:r>
    </w:p>
    <w:p w:rsidR="00141ED6" w:rsidRPr="007D32EB" w:rsidRDefault="00141ED6" w:rsidP="00141ED6">
      <w:pPr>
        <w:spacing w:after="120"/>
        <w:jc w:val="right"/>
      </w:pPr>
      <w:r w:rsidRPr="007D32EB">
        <w:t>Таблица 2</w:t>
      </w:r>
    </w:p>
    <w:p w:rsidR="00141ED6" w:rsidRPr="007D32EB" w:rsidRDefault="00141ED6" w:rsidP="00141ED6">
      <w:pPr>
        <w:spacing w:after="120"/>
        <w:ind w:firstLine="559"/>
      </w:pPr>
      <w:r w:rsidRPr="007D32EB">
        <w:t>Минимально допустимая площадь озелененной территории земельных участков</w:t>
      </w:r>
    </w:p>
    <w:tbl>
      <w:tblPr>
        <w:tblW w:w="0" w:type="auto"/>
        <w:tblInd w:w="108" w:type="dxa"/>
        <w:tblLayout w:type="fixed"/>
        <w:tblLook w:val="0000"/>
      </w:tblPr>
      <w:tblGrid>
        <w:gridCol w:w="709"/>
        <w:gridCol w:w="5386"/>
        <w:gridCol w:w="3275"/>
      </w:tblGrid>
      <w:tr w:rsidR="00141ED6" w:rsidRPr="007D32EB" w:rsidTr="007D32EB">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snapToGrid w:val="0"/>
              <w:jc w:val="center"/>
            </w:pPr>
            <w:r w:rsidRPr="007D32EB">
              <w:lastRenderedPageBreak/>
              <w:t>№</w:t>
            </w:r>
          </w:p>
          <w:p w:rsidR="00141ED6" w:rsidRPr="007D32EB" w:rsidRDefault="00141ED6" w:rsidP="007D32EB">
            <w:pPr>
              <w:snapToGrid w:val="0"/>
              <w:jc w:val="center"/>
            </w:pPr>
            <w:r w:rsidRPr="007D32EB">
              <w:t>п/п</w:t>
            </w:r>
          </w:p>
        </w:tc>
        <w:tc>
          <w:tcPr>
            <w:tcW w:w="5386"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snapToGrid w:val="0"/>
              <w:jc w:val="center"/>
            </w:pPr>
            <w:r w:rsidRPr="007D32EB">
              <w:t>Вид использования</w:t>
            </w:r>
          </w:p>
        </w:tc>
        <w:tc>
          <w:tcPr>
            <w:tcW w:w="3275" w:type="dxa"/>
            <w:vMerge w:val="restart"/>
            <w:tcBorders>
              <w:top w:val="single" w:sz="4" w:space="0" w:color="000000"/>
              <w:left w:val="single" w:sz="4" w:space="0" w:color="000000"/>
              <w:bottom w:val="single" w:sz="4" w:space="0" w:color="000000"/>
              <w:right w:val="single" w:sz="4" w:space="0" w:color="000000"/>
            </w:tcBorders>
            <w:vAlign w:val="center"/>
          </w:tcPr>
          <w:p w:rsidR="00141ED6" w:rsidRPr="007D32EB" w:rsidRDefault="00141ED6" w:rsidP="007D32EB">
            <w:pPr>
              <w:snapToGrid w:val="0"/>
              <w:jc w:val="center"/>
            </w:pPr>
            <w:r w:rsidRPr="007D32EB">
              <w:t>Минимальная площадь озелененных территорий</w:t>
            </w:r>
          </w:p>
          <w:p w:rsidR="00141ED6" w:rsidRPr="007D32EB" w:rsidRDefault="00141ED6" w:rsidP="007D32EB">
            <w:pPr>
              <w:jc w:val="center"/>
            </w:pP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1</w:t>
            </w:r>
          </w:p>
        </w:tc>
        <w:tc>
          <w:tcPr>
            <w:tcW w:w="5386" w:type="dxa"/>
            <w:vMerge w:val="restart"/>
            <w:tcBorders>
              <w:left w:val="single" w:sz="4" w:space="0" w:color="000000"/>
              <w:bottom w:val="single" w:sz="4" w:space="0" w:color="000000"/>
            </w:tcBorders>
          </w:tcPr>
          <w:p w:rsidR="00141ED6" w:rsidRPr="007D32EB" w:rsidRDefault="00141ED6" w:rsidP="007D32EB">
            <w:pPr>
              <w:snapToGrid w:val="0"/>
            </w:pPr>
            <w:r w:rsidRPr="007D32EB">
              <w:t>Сады, скверы, бульвары; парки; комплексы аттракционов</w:t>
            </w:r>
          </w:p>
        </w:tc>
        <w:tc>
          <w:tcPr>
            <w:tcW w:w="3275"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70% территории земельного участка</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2</w:t>
            </w:r>
          </w:p>
        </w:tc>
        <w:tc>
          <w:tcPr>
            <w:tcW w:w="5386" w:type="dxa"/>
            <w:vMerge w:val="restart"/>
            <w:tcBorders>
              <w:left w:val="single" w:sz="4" w:space="0" w:color="000000"/>
              <w:bottom w:val="single" w:sz="4" w:space="0" w:color="000000"/>
            </w:tcBorders>
          </w:tcPr>
          <w:p w:rsidR="00141ED6" w:rsidRPr="007D32EB" w:rsidRDefault="00141ED6" w:rsidP="007D32EB">
            <w:pPr>
              <w:snapToGrid w:val="0"/>
            </w:pPr>
            <w:r w:rsidRPr="007D32EB">
              <w:t>Объекты дошкольного образования (ДОУ), объекты начального и среднего общего образования (школы)</w:t>
            </w:r>
          </w:p>
        </w:tc>
        <w:tc>
          <w:tcPr>
            <w:tcW w:w="3275"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50% территории земельного участка</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3</w:t>
            </w:r>
          </w:p>
        </w:tc>
        <w:tc>
          <w:tcPr>
            <w:tcW w:w="5386" w:type="dxa"/>
            <w:vMerge w:val="restart"/>
            <w:tcBorders>
              <w:left w:val="single" w:sz="4" w:space="0" w:color="000000"/>
              <w:bottom w:val="single" w:sz="4" w:space="0" w:color="000000"/>
            </w:tcBorders>
          </w:tcPr>
          <w:p w:rsidR="00141ED6" w:rsidRPr="007D32EB" w:rsidRDefault="00141ED6" w:rsidP="007D32EB">
            <w:pPr>
              <w:snapToGrid w:val="0"/>
            </w:pPr>
            <w:r w:rsidRPr="007D32EB">
              <w:t>Индивидуальные жилые дома;</w:t>
            </w:r>
          </w:p>
          <w:p w:rsidR="00141ED6" w:rsidRPr="007D32EB" w:rsidRDefault="00141ED6" w:rsidP="007D32EB">
            <w:r w:rsidRPr="007D32EB">
              <w:t>открытые объекты физической культуры и спорта</w:t>
            </w:r>
          </w:p>
        </w:tc>
        <w:tc>
          <w:tcPr>
            <w:tcW w:w="3275"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40% территории земельного участка</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4</w:t>
            </w:r>
          </w:p>
        </w:tc>
        <w:tc>
          <w:tcPr>
            <w:tcW w:w="5386" w:type="dxa"/>
            <w:vMerge w:val="restart"/>
            <w:tcBorders>
              <w:left w:val="single" w:sz="4" w:space="0" w:color="000000"/>
              <w:bottom w:val="single" w:sz="4" w:space="0" w:color="000000"/>
            </w:tcBorders>
          </w:tcPr>
          <w:p w:rsidR="00141ED6" w:rsidRPr="007D32EB" w:rsidRDefault="00141ED6" w:rsidP="007D32EB">
            <w:pPr>
              <w:snapToGrid w:val="0"/>
            </w:pPr>
            <w:r w:rsidRPr="007D32EB">
              <w:t>Прочие(*)</w:t>
            </w:r>
          </w:p>
        </w:tc>
        <w:tc>
          <w:tcPr>
            <w:tcW w:w="3275"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15% территории земельного участка</w:t>
            </w:r>
          </w:p>
        </w:tc>
      </w:tr>
    </w:tbl>
    <w:p w:rsidR="00141ED6" w:rsidRPr="007D32EB" w:rsidRDefault="00141ED6" w:rsidP="00141ED6">
      <w:pPr>
        <w:ind w:firstLine="573"/>
        <w:jc w:val="both"/>
      </w:pPr>
    </w:p>
    <w:p w:rsidR="00141ED6" w:rsidRPr="007D32EB" w:rsidRDefault="00141ED6" w:rsidP="00141ED6">
      <w:pPr>
        <w:ind w:firstLine="573"/>
        <w:jc w:val="both"/>
      </w:pPr>
      <w:r w:rsidRPr="007D32EB">
        <w:t xml:space="preserve">(*) – за исключением объектов следующих видов разрешенного использования, для которых требования по озеленению территории участка не устанавливаются: </w:t>
      </w:r>
    </w:p>
    <w:p w:rsidR="00141ED6" w:rsidRPr="007D32EB" w:rsidRDefault="00141ED6" w:rsidP="00141ED6">
      <w:pPr>
        <w:ind w:firstLine="573"/>
        <w:jc w:val="both"/>
      </w:pPr>
      <w:r w:rsidRPr="007D32EB">
        <w:t xml:space="preserve">1) объекты коммунального хозяйства; </w:t>
      </w:r>
    </w:p>
    <w:p w:rsidR="00141ED6" w:rsidRPr="007D32EB" w:rsidRDefault="00141ED6" w:rsidP="00141ED6">
      <w:pPr>
        <w:ind w:firstLine="573"/>
        <w:jc w:val="both"/>
      </w:pPr>
      <w:r w:rsidRPr="007D32EB">
        <w:t>2) объекты сельскохозяйственного использования;</w:t>
      </w:r>
    </w:p>
    <w:p w:rsidR="00141ED6" w:rsidRPr="007D32EB" w:rsidRDefault="00141ED6" w:rsidP="00141ED6">
      <w:pPr>
        <w:ind w:firstLine="573"/>
        <w:jc w:val="both"/>
      </w:pPr>
      <w:r w:rsidRPr="007D32EB">
        <w:t xml:space="preserve">3) объекты транспорта. </w:t>
      </w:r>
      <w:r w:rsidRPr="007D32EB">
        <w:tab/>
      </w:r>
    </w:p>
    <w:p w:rsidR="00141ED6" w:rsidRPr="007D32EB" w:rsidRDefault="00141ED6" w:rsidP="00141ED6">
      <w:pPr>
        <w:ind w:firstLine="573"/>
        <w:jc w:val="both"/>
      </w:pPr>
    </w:p>
    <w:p w:rsidR="00141ED6" w:rsidRPr="007D32EB" w:rsidRDefault="00141ED6" w:rsidP="00141ED6">
      <w:pPr>
        <w:ind w:firstLine="573"/>
        <w:jc w:val="both"/>
      </w:pPr>
      <w:r w:rsidRPr="007D32EB">
        <w:t xml:space="preserve">5.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  </w:t>
      </w:r>
    </w:p>
    <w:p w:rsidR="00141ED6" w:rsidRPr="007D32EB" w:rsidRDefault="00141ED6" w:rsidP="00141ED6">
      <w:pPr>
        <w:ind w:firstLine="573"/>
        <w:jc w:val="both"/>
      </w:pPr>
      <w:r w:rsidRPr="007D32EB">
        <w:t xml:space="preserve">6. При застройке земельных участков, расположенных вне рекреационных зон  (Р) и примыкающих к лесам, садам и паркам, в пределах доступности не более </w:t>
      </w:r>
      <w:smartTag w:uri="urn:schemas-microsoft-com:office:smarttags" w:element="metricconverter">
        <w:smartTagPr>
          <w:attr w:name="ProductID" w:val="300 метров"/>
        </w:smartTagPr>
        <w:r w:rsidRPr="007D32EB">
          <w:t>300 метров</w:t>
        </w:r>
      </w:smartTag>
      <w:r w:rsidRPr="007D32EB">
        <w:t>, площадь озеленения допускается уменьшать, но не более чем на 30%.</w:t>
      </w:r>
    </w:p>
    <w:p w:rsidR="00141ED6" w:rsidRPr="007D32EB" w:rsidRDefault="00141ED6" w:rsidP="00141ED6">
      <w:pPr>
        <w:ind w:firstLine="573"/>
        <w:jc w:val="both"/>
      </w:pPr>
      <w:r w:rsidRPr="007D32EB">
        <w:t>7.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141ED6" w:rsidRPr="007D32EB" w:rsidRDefault="00141ED6" w:rsidP="00141ED6">
      <w:pPr>
        <w:ind w:firstLine="573"/>
        <w:jc w:val="both"/>
      </w:pPr>
      <w:r w:rsidRPr="007D32EB">
        <w:t xml:space="preserve"> 8. Общие требования в части размещения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w:t>
      </w:r>
    </w:p>
    <w:p w:rsidR="00141ED6" w:rsidRPr="007D32EB" w:rsidRDefault="00141ED6" w:rsidP="00141ED6">
      <w:pPr>
        <w:ind w:firstLine="573"/>
        <w:jc w:val="both"/>
      </w:pPr>
      <w:r w:rsidRPr="007D32EB">
        <w:t>1) 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141ED6" w:rsidRPr="007D32EB" w:rsidRDefault="00141ED6" w:rsidP="00141ED6">
      <w:pPr>
        <w:ind w:firstLine="573"/>
        <w:jc w:val="both"/>
        <w:rPr>
          <w:color w:val="332E2D"/>
          <w:spacing w:val="2"/>
        </w:rPr>
      </w:pPr>
      <w:r w:rsidRPr="007D32EB">
        <w:rPr>
          <w:spacing w:val="2"/>
        </w:rPr>
        <w:t>а) хранение в капитальных гаражах - стоянках (</w:t>
      </w:r>
      <w:r w:rsidRPr="007D32EB">
        <w:rPr>
          <w:color w:val="332E2D"/>
          <w:spacing w:val="2"/>
        </w:rPr>
        <w:t>наземных, подземных, встроенных и пристроенных);</w:t>
      </w:r>
    </w:p>
    <w:p w:rsidR="00141ED6" w:rsidRPr="007D32EB" w:rsidRDefault="00141ED6" w:rsidP="00141ED6">
      <w:pPr>
        <w:ind w:firstLine="573"/>
        <w:jc w:val="both"/>
      </w:pPr>
      <w:r w:rsidRPr="007D32EB">
        <w:rPr>
          <w:spacing w:val="2"/>
        </w:rPr>
        <w:t>в) хранение на открытых охраняемых и неохраняемых стоянках;</w:t>
      </w:r>
      <w:r w:rsidRPr="007D32EB">
        <w:tab/>
      </w:r>
    </w:p>
    <w:p w:rsidR="00141ED6" w:rsidRPr="007D32EB" w:rsidRDefault="00141ED6" w:rsidP="00141ED6">
      <w:pPr>
        <w:ind w:firstLine="573"/>
        <w:jc w:val="both"/>
      </w:pPr>
      <w:r w:rsidRPr="007D32EB">
        <w:t xml:space="preserve">2)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приведено в таблице 3.</w:t>
      </w:r>
    </w:p>
    <w:p w:rsidR="00141ED6" w:rsidRPr="007D32EB" w:rsidRDefault="00141ED6" w:rsidP="00141ED6">
      <w:pPr>
        <w:keepNext/>
        <w:spacing w:after="120"/>
        <w:jc w:val="right"/>
      </w:pPr>
      <w:r w:rsidRPr="007D32EB">
        <w:t xml:space="preserve">Таблица 3 </w:t>
      </w:r>
    </w:p>
    <w:p w:rsidR="00141ED6" w:rsidRPr="007D32EB" w:rsidRDefault="00141ED6" w:rsidP="00141ED6">
      <w:pPr>
        <w:keepNext/>
        <w:spacing w:after="120"/>
        <w:ind w:firstLine="555"/>
        <w:jc w:val="both"/>
      </w:pPr>
      <w:r w:rsidRPr="007D32EB">
        <w:t xml:space="preserve">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w:t>
      </w:r>
    </w:p>
    <w:tbl>
      <w:tblPr>
        <w:tblW w:w="0" w:type="auto"/>
        <w:tblInd w:w="108" w:type="dxa"/>
        <w:tblLayout w:type="fixed"/>
        <w:tblLook w:val="0000"/>
      </w:tblPr>
      <w:tblGrid>
        <w:gridCol w:w="709"/>
        <w:gridCol w:w="4785"/>
        <w:gridCol w:w="3871"/>
      </w:tblGrid>
      <w:tr w:rsidR="00141ED6" w:rsidRPr="007D32EB" w:rsidTr="007D32EB">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snapToGrid w:val="0"/>
              <w:jc w:val="center"/>
              <w:rPr>
                <w:lang w:val="en-US"/>
              </w:rPr>
            </w:pPr>
            <w:r w:rsidRPr="007D32EB">
              <w:rPr>
                <w:lang w:val="en-US"/>
              </w:rPr>
              <w:t>№</w:t>
            </w:r>
          </w:p>
          <w:p w:rsidR="00141ED6" w:rsidRPr="007D32EB" w:rsidRDefault="00141ED6" w:rsidP="007D32EB">
            <w:pPr>
              <w:jc w:val="center"/>
            </w:pPr>
            <w:r w:rsidRPr="007D32EB">
              <w:t>п/п</w:t>
            </w:r>
          </w:p>
        </w:tc>
        <w:tc>
          <w:tcPr>
            <w:tcW w:w="4785"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snapToGrid w:val="0"/>
              <w:jc w:val="center"/>
            </w:pPr>
            <w:r w:rsidRPr="007D32EB">
              <w:t>Вид использования</w:t>
            </w:r>
          </w:p>
        </w:tc>
        <w:tc>
          <w:tcPr>
            <w:tcW w:w="3871" w:type="dxa"/>
            <w:vMerge w:val="restart"/>
            <w:tcBorders>
              <w:top w:val="single" w:sz="4" w:space="0" w:color="000000"/>
              <w:left w:val="single" w:sz="4" w:space="0" w:color="000000"/>
              <w:bottom w:val="single" w:sz="4" w:space="0" w:color="000000"/>
              <w:right w:val="single" w:sz="4" w:space="0" w:color="000000"/>
            </w:tcBorders>
            <w:vAlign w:val="center"/>
          </w:tcPr>
          <w:p w:rsidR="00141ED6" w:rsidRPr="007D32EB" w:rsidRDefault="00141ED6" w:rsidP="007D32EB">
            <w:pPr>
              <w:snapToGrid w:val="0"/>
              <w:jc w:val="center"/>
            </w:pPr>
            <w:r w:rsidRPr="007D32EB">
              <w:t>Минимальное количество</w:t>
            </w:r>
          </w:p>
          <w:p w:rsidR="00141ED6" w:rsidRPr="007D32EB" w:rsidRDefault="00141ED6" w:rsidP="007D32EB">
            <w:pPr>
              <w:snapToGrid w:val="0"/>
              <w:jc w:val="center"/>
            </w:pPr>
            <w:proofErr w:type="spellStart"/>
            <w:r w:rsidRPr="007D32EB">
              <w:t>машино-мест</w:t>
            </w:r>
            <w:proofErr w:type="spellEnd"/>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1</w:t>
            </w:r>
          </w:p>
        </w:tc>
        <w:tc>
          <w:tcPr>
            <w:tcW w:w="4785" w:type="dxa"/>
            <w:vMerge w:val="restart"/>
            <w:tcBorders>
              <w:left w:val="single" w:sz="4" w:space="0" w:color="000000"/>
              <w:bottom w:val="single" w:sz="4" w:space="0" w:color="000000"/>
            </w:tcBorders>
          </w:tcPr>
          <w:p w:rsidR="00141ED6" w:rsidRPr="007D32EB" w:rsidRDefault="00141ED6" w:rsidP="007D32EB">
            <w:pPr>
              <w:snapToGrid w:val="0"/>
            </w:pPr>
            <w:r w:rsidRPr="007D32EB">
              <w:t>Индивидуальные жилые дома</w:t>
            </w:r>
          </w:p>
        </w:tc>
        <w:tc>
          <w:tcPr>
            <w:tcW w:w="387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 xml:space="preserve">1 </w:t>
            </w:r>
            <w:proofErr w:type="spellStart"/>
            <w:r w:rsidRPr="007D32EB">
              <w:t>машино-место</w:t>
            </w:r>
            <w:proofErr w:type="spellEnd"/>
            <w:r w:rsidRPr="007D32EB">
              <w:t xml:space="preserve"> на земельный участок</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2</w:t>
            </w:r>
          </w:p>
        </w:tc>
        <w:tc>
          <w:tcPr>
            <w:tcW w:w="4785" w:type="dxa"/>
            <w:vMerge w:val="restart"/>
            <w:tcBorders>
              <w:left w:val="single" w:sz="4" w:space="0" w:color="000000"/>
              <w:bottom w:val="single" w:sz="4" w:space="0" w:color="000000"/>
            </w:tcBorders>
          </w:tcPr>
          <w:p w:rsidR="00141ED6" w:rsidRPr="007D32EB" w:rsidRDefault="00141ED6" w:rsidP="007D32EB">
            <w:pPr>
              <w:snapToGrid w:val="0"/>
            </w:pPr>
            <w:r w:rsidRPr="007D32EB">
              <w:t>Личные подсобные хозяйства</w:t>
            </w:r>
          </w:p>
        </w:tc>
        <w:tc>
          <w:tcPr>
            <w:tcW w:w="387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 xml:space="preserve">1 </w:t>
            </w:r>
            <w:proofErr w:type="spellStart"/>
            <w:r w:rsidRPr="007D32EB">
              <w:t>машино-место</w:t>
            </w:r>
            <w:proofErr w:type="spellEnd"/>
            <w:r w:rsidRPr="007D32EB">
              <w:t xml:space="preserve"> на земельный участок</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3</w:t>
            </w:r>
          </w:p>
        </w:tc>
        <w:tc>
          <w:tcPr>
            <w:tcW w:w="4785" w:type="dxa"/>
            <w:vMerge w:val="restart"/>
            <w:tcBorders>
              <w:left w:val="single" w:sz="4" w:space="0" w:color="000000"/>
              <w:bottom w:val="single" w:sz="4" w:space="0" w:color="000000"/>
            </w:tcBorders>
          </w:tcPr>
          <w:p w:rsidR="00141ED6" w:rsidRPr="007D32EB" w:rsidRDefault="00141ED6" w:rsidP="007D32EB">
            <w:pPr>
              <w:snapToGrid w:val="0"/>
            </w:pPr>
            <w:r w:rsidRPr="007D32EB">
              <w:t xml:space="preserve">Открытые объекты физической культуры и спорта </w:t>
            </w:r>
          </w:p>
        </w:tc>
        <w:tc>
          <w:tcPr>
            <w:tcW w:w="387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 xml:space="preserve">1 </w:t>
            </w:r>
            <w:proofErr w:type="spellStart"/>
            <w:r w:rsidRPr="007D32EB">
              <w:t>машино-место</w:t>
            </w:r>
            <w:proofErr w:type="spellEnd"/>
            <w:r w:rsidRPr="007D32EB">
              <w:t xml:space="preserve"> на 10 единовременных посетителей (включая зрителей) при их максимальном количестве</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4</w:t>
            </w:r>
          </w:p>
        </w:tc>
        <w:tc>
          <w:tcPr>
            <w:tcW w:w="4785" w:type="dxa"/>
            <w:vMerge w:val="restart"/>
            <w:tcBorders>
              <w:left w:val="single" w:sz="4" w:space="0" w:color="000000"/>
              <w:bottom w:val="single" w:sz="4" w:space="0" w:color="000000"/>
            </w:tcBorders>
          </w:tcPr>
          <w:p w:rsidR="00141ED6" w:rsidRPr="007D32EB" w:rsidRDefault="00141ED6" w:rsidP="007D32EB">
            <w:pPr>
              <w:snapToGrid w:val="0"/>
            </w:pPr>
            <w:r w:rsidRPr="007D32EB">
              <w:t xml:space="preserve">Земельные участки парков, садов, скверов </w:t>
            </w:r>
          </w:p>
        </w:tc>
        <w:tc>
          <w:tcPr>
            <w:tcW w:w="387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 xml:space="preserve">3 </w:t>
            </w:r>
            <w:proofErr w:type="spellStart"/>
            <w:r w:rsidRPr="007D32EB">
              <w:t>машино-места</w:t>
            </w:r>
            <w:proofErr w:type="spellEnd"/>
            <w:r w:rsidRPr="007D32EB">
              <w:t xml:space="preserve"> на </w:t>
            </w:r>
            <w:smartTag w:uri="urn:schemas-microsoft-com:office:smarttags" w:element="metricconverter">
              <w:smartTagPr>
                <w:attr w:name="ProductID" w:val="1,0 га"/>
              </w:smartTagPr>
              <w:r w:rsidRPr="007D32EB">
                <w:t xml:space="preserve">1,0 </w:t>
              </w:r>
              <w:proofErr w:type="spellStart"/>
              <w:r w:rsidRPr="007D32EB">
                <w:lastRenderedPageBreak/>
                <w:t>га</w:t>
              </w:r>
            </w:smartTag>
            <w:r w:rsidRPr="007D32EB">
              <w:t>территории</w:t>
            </w:r>
            <w:proofErr w:type="spellEnd"/>
            <w:r w:rsidRPr="007D32EB">
              <w:t xml:space="preserve"> участка </w:t>
            </w:r>
          </w:p>
          <w:p w:rsidR="00141ED6" w:rsidRPr="007D32EB" w:rsidRDefault="00141ED6" w:rsidP="007D32EB"/>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lastRenderedPageBreak/>
              <w:t>5</w:t>
            </w:r>
          </w:p>
        </w:tc>
        <w:tc>
          <w:tcPr>
            <w:tcW w:w="4785" w:type="dxa"/>
            <w:vMerge w:val="restart"/>
            <w:tcBorders>
              <w:left w:val="single" w:sz="4" w:space="0" w:color="000000"/>
              <w:bottom w:val="single" w:sz="4" w:space="0" w:color="000000"/>
            </w:tcBorders>
          </w:tcPr>
          <w:p w:rsidR="00141ED6" w:rsidRPr="007D32EB" w:rsidRDefault="00141ED6" w:rsidP="007D32EB">
            <w:pPr>
              <w:snapToGrid w:val="0"/>
            </w:pPr>
            <w:r w:rsidRPr="007D32EB">
              <w:t>Кладбища</w:t>
            </w:r>
          </w:p>
        </w:tc>
        <w:tc>
          <w:tcPr>
            <w:tcW w:w="387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 xml:space="preserve">10 </w:t>
            </w:r>
            <w:proofErr w:type="spellStart"/>
            <w:r w:rsidRPr="007D32EB">
              <w:t>машино-мест</w:t>
            </w:r>
            <w:proofErr w:type="spellEnd"/>
            <w:r w:rsidRPr="007D32EB">
              <w:t xml:space="preserve"> на </w:t>
            </w:r>
            <w:smartTag w:uri="urn:schemas-microsoft-com:office:smarttags" w:element="metricconverter">
              <w:smartTagPr>
                <w:attr w:name="ProductID" w:val="1,0 га"/>
              </w:smartTagPr>
              <w:r w:rsidRPr="007D32EB">
                <w:t>1,0 га</w:t>
              </w:r>
            </w:smartTag>
            <w:r w:rsidRPr="007D32EB">
              <w:t xml:space="preserve"> территории  участка</w:t>
            </w:r>
          </w:p>
        </w:tc>
      </w:tr>
    </w:tbl>
    <w:p w:rsidR="00141ED6" w:rsidRPr="007D32EB" w:rsidRDefault="00141ED6" w:rsidP="00141ED6">
      <w:pPr>
        <w:ind w:firstLine="559"/>
        <w:jc w:val="both"/>
      </w:pPr>
    </w:p>
    <w:p w:rsidR="00141ED6" w:rsidRPr="007D32EB" w:rsidRDefault="00141ED6" w:rsidP="00141ED6">
      <w:pPr>
        <w:ind w:firstLine="559"/>
        <w:jc w:val="both"/>
      </w:pPr>
      <w:r w:rsidRPr="007D32EB">
        <w:t xml:space="preserve">3. Для видов использования, не указанных в таблице, минимальное количество </w:t>
      </w:r>
      <w:proofErr w:type="spellStart"/>
      <w:r w:rsidRPr="007D32EB">
        <w:t>машино-мест</w:t>
      </w:r>
      <w:proofErr w:type="spellEnd"/>
      <w:r w:rsidRPr="007D32EB">
        <w:t xml:space="preserve"> для хранения индивидуального транспорта на территории земельных участков определяется в соответствии с действующими региональными нормативами градостроительного проектирования Саратовской области.</w:t>
      </w:r>
    </w:p>
    <w:p w:rsidR="00141ED6" w:rsidRPr="007D32EB" w:rsidRDefault="00141ED6" w:rsidP="00141ED6">
      <w:pPr>
        <w:ind w:firstLine="559"/>
        <w:jc w:val="both"/>
      </w:pPr>
      <w:r w:rsidRPr="007D32EB">
        <w:t xml:space="preserve">4. В случае совмещения на земельном участке двух и более видов использования минимальное количество </w:t>
      </w:r>
      <w:proofErr w:type="spellStart"/>
      <w:r w:rsidRPr="007D32EB">
        <w:t>машино-мест</w:t>
      </w:r>
      <w:proofErr w:type="spellEnd"/>
      <w:r w:rsidRPr="007D32EB">
        <w:t xml:space="preserve"> для хранения индивидуального транспорта определяется на основе долей каждого из видов использования в общей площади земельного участка.</w:t>
      </w:r>
      <w:r w:rsidRPr="007D32EB">
        <w:tab/>
      </w:r>
    </w:p>
    <w:p w:rsidR="00141ED6" w:rsidRPr="007D32EB" w:rsidRDefault="00141ED6" w:rsidP="00141ED6">
      <w:pPr>
        <w:ind w:firstLine="559"/>
        <w:jc w:val="both"/>
        <w:rPr>
          <w:color w:val="000000"/>
        </w:rPr>
      </w:pPr>
      <w:r w:rsidRPr="007D32EB">
        <w:t xml:space="preserve">5. </w:t>
      </w:r>
      <w:r w:rsidRPr="007D32EB">
        <w:rPr>
          <w:color w:val="000000"/>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При этом более строгие требования, относящиеся к одному и тому же параметру, поглощают более мягкие. </w:t>
      </w:r>
    </w:p>
    <w:p w:rsidR="00141ED6" w:rsidRPr="007D32EB" w:rsidRDefault="00141ED6" w:rsidP="00141ED6">
      <w:pPr>
        <w:spacing w:before="120"/>
        <w:jc w:val="both"/>
      </w:pPr>
    </w:p>
    <w:p w:rsidR="00141ED6" w:rsidRPr="007D32EB" w:rsidRDefault="00141ED6" w:rsidP="00141ED6">
      <w:pPr>
        <w:ind w:firstLine="540"/>
        <w:rPr>
          <w:b/>
          <w:bCs/>
          <w:i/>
        </w:rPr>
      </w:pPr>
      <w:r w:rsidRPr="007D32EB">
        <w:rPr>
          <w:b/>
          <w:bCs/>
          <w:i/>
        </w:rPr>
        <w:t>Статья 29. Общие требования в части видов использования земельных участков</w:t>
      </w:r>
    </w:p>
    <w:p w:rsidR="00141ED6" w:rsidRPr="007D32EB" w:rsidRDefault="00141ED6" w:rsidP="00141ED6"/>
    <w:tbl>
      <w:tblPr>
        <w:tblW w:w="0" w:type="auto"/>
        <w:tblInd w:w="55" w:type="dxa"/>
        <w:tblLayout w:type="fixed"/>
        <w:tblCellMar>
          <w:top w:w="55" w:type="dxa"/>
          <w:left w:w="55" w:type="dxa"/>
          <w:bottom w:w="55" w:type="dxa"/>
          <w:right w:w="55" w:type="dxa"/>
        </w:tblCellMar>
        <w:tblLook w:val="0000"/>
      </w:tblPr>
      <w:tblGrid>
        <w:gridCol w:w="9337"/>
      </w:tblGrid>
      <w:tr w:rsidR="00141ED6" w:rsidRPr="007D32EB" w:rsidTr="007D32EB">
        <w:trPr>
          <w:trHeight w:val="368"/>
          <w:tblHeader/>
        </w:trPr>
        <w:tc>
          <w:tcPr>
            <w:tcW w:w="9337" w:type="dxa"/>
            <w:vMerge w:val="restart"/>
            <w:tcBorders>
              <w:top w:val="single" w:sz="4" w:space="0" w:color="000000"/>
              <w:left w:val="single" w:sz="4" w:space="0" w:color="000000"/>
              <w:bottom w:val="single" w:sz="4" w:space="0" w:color="000000"/>
              <w:right w:val="single" w:sz="4" w:space="0" w:color="000000"/>
            </w:tcBorders>
          </w:tcPr>
          <w:p w:rsidR="00141ED6" w:rsidRPr="007D32EB" w:rsidRDefault="00141ED6" w:rsidP="007D32EB">
            <w:pPr>
              <w:pStyle w:val="ac"/>
              <w:snapToGrid w:val="0"/>
              <w:ind w:left="410" w:right="5"/>
            </w:pPr>
            <w:r w:rsidRPr="007D32EB">
              <w:t>Наименование вида использования земельного участка</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132"/>
              <w:rPr>
                <w:b/>
                <w:bCs/>
              </w:rPr>
            </w:pPr>
            <w:r w:rsidRPr="007D32EB">
              <w:rPr>
                <w:b/>
                <w:bCs/>
              </w:rPr>
              <w:t>1. Для размещения жилых домов и объектов, связанных с их обслуживанием</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132"/>
              <w:jc w:val="both"/>
              <w:rPr>
                <w:color w:val="000000"/>
              </w:rPr>
            </w:pPr>
            <w:r w:rsidRPr="007D32EB">
              <w:t xml:space="preserve">Для размещения индивидуального </w:t>
            </w:r>
            <w:r w:rsidRPr="007D32EB">
              <w:rPr>
                <w:color w:val="000000"/>
              </w:rPr>
              <w:t>жилого дома (индивидуальных жилых домов) с правом содержания</w:t>
            </w:r>
            <w:r w:rsidRPr="007D32EB">
              <w:t xml:space="preserve"> скота и птицы</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дошкольного, начального и среднего общего образования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ind w:left="410" w:right="5"/>
              <w:jc w:val="both"/>
              <w:rPr>
                <w:b/>
                <w:bCs/>
              </w:rPr>
            </w:pPr>
            <w:r w:rsidRPr="007D32EB">
              <w:rPr>
                <w:b/>
                <w:bCs/>
              </w:rPr>
              <w:t>2. Для размещения объектов общественно-делового назначения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pStyle w:val="Iauiue"/>
              <w:keepLines/>
              <w:snapToGrid w:val="0"/>
              <w:ind w:left="410" w:right="5"/>
              <w:rPr>
                <w:sz w:val="24"/>
                <w:szCs w:val="24"/>
              </w:rPr>
            </w:pPr>
            <w:r w:rsidRPr="007D32EB">
              <w:rPr>
                <w:sz w:val="24"/>
                <w:szCs w:val="24"/>
              </w:rPr>
              <w:t>Для размещения государственных и муниципальных административно-управленческих объектов и некоммерческих организаций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pStyle w:val="Iauiue"/>
              <w:snapToGrid w:val="0"/>
              <w:ind w:left="410" w:right="5"/>
              <w:rPr>
                <w:sz w:val="24"/>
                <w:szCs w:val="24"/>
              </w:rPr>
            </w:pPr>
            <w:r w:rsidRPr="007D32EB">
              <w:rPr>
                <w:sz w:val="24"/>
                <w:szCs w:val="24"/>
              </w:rPr>
              <w:t>Для размещения объектов местного самоуправления и некоммерческих организаций (ТСЖ, ТОС и т.п.)</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pStyle w:val="Iauiue"/>
              <w:snapToGrid w:val="0"/>
              <w:ind w:left="410" w:right="5"/>
              <w:rPr>
                <w:sz w:val="24"/>
                <w:szCs w:val="24"/>
              </w:rPr>
            </w:pPr>
            <w:r w:rsidRPr="007D32EB">
              <w:rPr>
                <w:sz w:val="24"/>
                <w:szCs w:val="24"/>
              </w:rPr>
              <w:t>Для размещения административно-управленческих и общественных объектов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финансово-кредитных объектов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страхования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пенсионного обеспечения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социального обеспечения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амбулаторно-поликлинических учреждений</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культуры и искусства, связанных с обслуживанием населения (библиотеки, музыкальные, художественные школы и другие подобные объекты)</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религиозных объектов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торговли</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общественного питания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lastRenderedPageBreak/>
              <w:t xml:space="preserve">Для размещения объектов бытового обслуживания </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охраны общественного порядка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ветеринарных лечебниц и станций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pStyle w:val="aa"/>
              <w:keepLines/>
              <w:tabs>
                <w:tab w:val="clear" w:pos="4677"/>
                <w:tab w:val="clear" w:pos="9355"/>
              </w:tabs>
              <w:snapToGrid w:val="0"/>
              <w:ind w:left="410" w:right="5"/>
              <w:rPr>
                <w:b/>
                <w:bCs/>
              </w:rPr>
            </w:pPr>
            <w:r w:rsidRPr="007D32EB">
              <w:rPr>
                <w:b/>
                <w:bCs/>
              </w:rPr>
              <w:t>3. Для размещения объектов природного и рекреационного назначения</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природных заказников</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природных парков</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памятников природы</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особо охраняемых природных территорий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парков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садов, скверов, бульваров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набережных</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городских лесов</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пляжей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для оздоровительных целей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 xml:space="preserve">Для размещения крытых спортивных комплексов (физкультурно-оздоровительные комплексы, спортивные залы, бассейны и т.п. объекты)  </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открытых объектов физической культуры и спорта</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
                <w:bCs/>
              </w:rPr>
            </w:pPr>
            <w:r w:rsidRPr="007D32EB">
              <w:rPr>
                <w:b/>
                <w:bCs/>
              </w:rPr>
              <w:t>4. Для размещения объектов производственного назначения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промышленных объектов</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складских объектов</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производственных баз</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объектов оптовой торговли</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
                <w:bCs/>
              </w:rPr>
            </w:pPr>
            <w:r w:rsidRPr="007D32EB">
              <w:rPr>
                <w:b/>
                <w:bCs/>
              </w:rPr>
              <w:t>5. Для размещения объектов инженерной и транспортной инфраструктур</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линейных объектов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водопроводных станций (водозаборные и очистные сооружения)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водопроводных насосных станций, водонапорных башен, водомерных узлов, водозаборных скважин</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электроподстанций открытого типа</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распределительных пунктов, трансформаторных подстанций, котельных</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газораспределительных пунктов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канализационных очистных сооружений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канализационных насосных станций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очистных сооружений поверхностного стока и локальных очистных сооружений</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lastRenderedPageBreak/>
              <w:t>Для размещения объектов связи и телекоммуникаций</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транспорта (автозаправочные и газонаполнительные станции, мастерские по ремонту и обслуживанию автомобилей)</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стоянок с гаражами боксового типа</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
                <w:bCs/>
              </w:rPr>
            </w:pPr>
            <w:r w:rsidRPr="007D32EB">
              <w:rPr>
                <w:b/>
                <w:bCs/>
              </w:rPr>
              <w:t>6. Для размещения объектов внешнего транспорта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color w:val="000000"/>
              </w:rPr>
              <w:t>Для размещения железнодорожных вокзалов и станций</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color w:val="000000"/>
              </w:rPr>
              <w:t>Для размещения объектов внешнего водного транспорта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color w:val="000000"/>
              </w:rPr>
            </w:pPr>
            <w:r w:rsidRPr="007D32EB">
              <w:rPr>
                <w:bCs/>
                <w:color w:val="000000"/>
              </w:rPr>
              <w:t>Для размещения причалов и стоянок водного транспорта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color w:val="000000"/>
              </w:rPr>
            </w:pPr>
            <w:r w:rsidRPr="007D32EB">
              <w:rPr>
                <w:color w:val="000000"/>
              </w:rPr>
              <w:t>Для размещения объектов инфраструктуры внешнего транспорта</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автостанций</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трубопроводного транспорта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
                <w:bCs/>
              </w:rPr>
              <w:t>7. Для размещения объектов сельскохозяйственного назначения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объектов личного подсобного хозяйства (личных подсобных хозяйств)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коллективных садов и огородов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пашни</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пастбищ</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садоводства</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огородничества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color w:val="000000"/>
              </w:rPr>
              <w:t>Для животноводства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color w:val="000000"/>
              </w:rPr>
            </w:pPr>
            <w:r w:rsidRPr="007D32EB">
              <w:rPr>
                <w:color w:val="000000"/>
              </w:rPr>
              <w:t>Для размещения предприятий по переработке, расфасовке  сельскохозяйственной продукции и техническому обслуживанию сельскохозяйственного производства (ремонт, складирование)</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
                <w:bCs/>
              </w:rPr>
            </w:pPr>
            <w:r w:rsidRPr="007D32EB">
              <w:rPr>
                <w:b/>
                <w:bCs/>
              </w:rPr>
              <w:t>8. Для размещения объектов специального назначения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кладбищ</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режимных объектов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зеленых насаждений санитарно-защитных зон</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 xml:space="preserve">Для размещения зеленых насаждений  </w:t>
            </w:r>
            <w:proofErr w:type="spellStart"/>
            <w:r w:rsidRPr="007D32EB">
              <w:t>водоохранных</w:t>
            </w:r>
            <w:proofErr w:type="spellEnd"/>
            <w:r w:rsidRPr="007D32EB">
              <w:t xml:space="preserve">  зон</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rPr>
                <w:color w:val="000000"/>
              </w:rPr>
              <w:t>Для размещения зеленых насаждений вдоль автомобильных и железных дорог</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гидротехнических сооружений</w:t>
            </w:r>
          </w:p>
        </w:tc>
      </w:tr>
    </w:tbl>
    <w:p w:rsidR="00141ED6" w:rsidRPr="007D32EB" w:rsidRDefault="00141ED6" w:rsidP="00141ED6">
      <w:pPr>
        <w:snapToGrid w:val="0"/>
        <w:ind w:left="525"/>
        <w:jc w:val="both"/>
      </w:pPr>
    </w:p>
    <w:p w:rsidR="00141ED6" w:rsidRPr="007D32EB" w:rsidRDefault="00141ED6" w:rsidP="00141ED6">
      <w:pPr>
        <w:pStyle w:val="3-016"/>
        <w:jc w:val="center"/>
        <w:rPr>
          <w:sz w:val="24"/>
        </w:rPr>
      </w:pPr>
      <w:r w:rsidRPr="007D32EB">
        <w:rPr>
          <w:sz w:val="24"/>
        </w:rPr>
        <w:t xml:space="preserve">Глава 7.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 </w:t>
      </w:r>
    </w:p>
    <w:p w:rsidR="00141ED6" w:rsidRPr="007D32EB" w:rsidRDefault="00141ED6" w:rsidP="00141ED6">
      <w:pPr>
        <w:rPr>
          <w:b/>
          <w:bCs/>
          <w:color w:val="000000"/>
        </w:rPr>
      </w:pPr>
    </w:p>
    <w:p w:rsidR="00141ED6" w:rsidRPr="007D32EB" w:rsidRDefault="00141ED6" w:rsidP="00141ED6">
      <w:pPr>
        <w:spacing w:before="120"/>
        <w:ind w:firstLine="540"/>
        <w:rPr>
          <w:b/>
          <w:i/>
          <w:color w:val="000000"/>
        </w:rPr>
      </w:pPr>
      <w:r w:rsidRPr="007D32EB">
        <w:rPr>
          <w:b/>
          <w:i/>
          <w:color w:val="000000"/>
        </w:rPr>
        <w:lastRenderedPageBreak/>
        <w:t>Статья 30.  Жилые зоны  (Ж)</w:t>
      </w:r>
    </w:p>
    <w:p w:rsidR="00141ED6" w:rsidRPr="007D32EB" w:rsidRDefault="00141ED6" w:rsidP="00141ED6">
      <w:pPr>
        <w:rPr>
          <w:b/>
          <w:color w:val="000000"/>
        </w:rPr>
      </w:pPr>
    </w:p>
    <w:p w:rsidR="00141ED6" w:rsidRPr="007D32EB" w:rsidRDefault="00141ED6" w:rsidP="00141ED6">
      <w:pPr>
        <w:snapToGrid w:val="0"/>
        <w:ind w:right="105" w:firstLine="567"/>
        <w:jc w:val="both"/>
        <w:rPr>
          <w:b/>
          <w:color w:val="000000"/>
        </w:rPr>
      </w:pPr>
      <w:r w:rsidRPr="007D32EB">
        <w:rPr>
          <w:b/>
          <w:color w:val="000000"/>
        </w:rPr>
        <w:t xml:space="preserve">1. </w:t>
      </w:r>
      <w:r w:rsidR="0052159E" w:rsidRPr="00C12B3D">
        <w:rPr>
          <w:b/>
          <w:sz w:val="28"/>
          <w:szCs w:val="28"/>
          <w:lang w:eastAsia="ru-RU"/>
        </w:rPr>
        <w:t>Зона индивидуального жилищного строительства</w:t>
      </w:r>
      <w:r w:rsidRPr="007D32EB">
        <w:rPr>
          <w:b/>
          <w:color w:val="000000"/>
        </w:rPr>
        <w:t xml:space="preserve">(Ж 1) </w:t>
      </w:r>
    </w:p>
    <w:p w:rsidR="00141ED6" w:rsidRPr="007D32EB" w:rsidRDefault="00141ED6" w:rsidP="00141ED6">
      <w:pPr>
        <w:ind w:firstLine="559"/>
        <w:jc w:val="both"/>
      </w:pPr>
      <w:r w:rsidRPr="007D32EB">
        <w:t>1) цели выделения зоны:</w:t>
      </w:r>
    </w:p>
    <w:p w:rsidR="00141ED6" w:rsidRPr="007D32EB" w:rsidRDefault="00141ED6" w:rsidP="00141ED6">
      <w:pPr>
        <w:numPr>
          <w:ilvl w:val="0"/>
          <w:numId w:val="4"/>
        </w:numPr>
        <w:tabs>
          <w:tab w:val="left" w:pos="720"/>
          <w:tab w:val="left" w:pos="2160"/>
        </w:tabs>
        <w:ind w:firstLine="567"/>
        <w:jc w:val="both"/>
        <w:rPr>
          <w:color w:val="000000"/>
        </w:rPr>
      </w:pPr>
      <w:r w:rsidRPr="007D32EB">
        <w:t xml:space="preserve">а) </w:t>
      </w:r>
      <w:r w:rsidRPr="007D32EB">
        <w:rPr>
          <w:color w:val="000000"/>
        </w:rPr>
        <w:t>развитие на основе существующих и вновь осваиваемых территорий малоэтажной жилой застройки;</w:t>
      </w:r>
    </w:p>
    <w:p w:rsidR="00141ED6" w:rsidRPr="007D32EB" w:rsidRDefault="00141ED6" w:rsidP="00141ED6">
      <w:pPr>
        <w:numPr>
          <w:ilvl w:val="0"/>
          <w:numId w:val="4"/>
        </w:numPr>
        <w:ind w:firstLine="559"/>
        <w:jc w:val="both"/>
      </w:pPr>
      <w:r w:rsidRPr="007D32EB">
        <w:t>б)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141ED6" w:rsidRPr="007D32EB" w:rsidRDefault="00141ED6" w:rsidP="00141ED6">
      <w:pPr>
        <w:numPr>
          <w:ilvl w:val="0"/>
          <w:numId w:val="4"/>
        </w:numPr>
        <w:ind w:firstLine="559"/>
        <w:jc w:val="both"/>
      </w:pPr>
      <w:r w:rsidRPr="007D32EB">
        <w:t>в) создание условий для размещения необходимых объектов инженерной и транспортной инфраструктуры.</w:t>
      </w:r>
    </w:p>
    <w:p w:rsidR="00141ED6" w:rsidRPr="007D32EB" w:rsidRDefault="00141ED6" w:rsidP="00141ED6">
      <w:pPr>
        <w:ind w:firstLine="559"/>
        <w:jc w:val="both"/>
      </w:pPr>
      <w:r w:rsidRPr="007D32EB">
        <w:t>2) основные и условно разрешенные виды использования земельных участков и объектов капитального строительства:</w:t>
      </w:r>
    </w:p>
    <w:p w:rsidR="00C12B3D" w:rsidRPr="00C12B3D" w:rsidRDefault="00C12B3D" w:rsidP="0052159E">
      <w:pPr>
        <w:suppressAutoHyphens w:val="0"/>
        <w:ind w:right="57" w:firstLine="559"/>
        <w:jc w:val="both"/>
        <w:rPr>
          <w:b/>
          <w:bCs/>
          <w:sz w:val="28"/>
          <w:szCs w:val="28"/>
          <w:lang w:eastAsia="ru-RU"/>
        </w:rPr>
      </w:pPr>
      <w:r w:rsidRPr="00C12B3D">
        <w:rPr>
          <w:b/>
          <w:bCs/>
          <w:iCs/>
          <w:sz w:val="28"/>
          <w:szCs w:val="28"/>
          <w:lang w:eastAsia="ru-RU"/>
        </w:rPr>
        <w:t>Основные виды разрешенного использования:</w:t>
      </w:r>
    </w:p>
    <w:p w:rsidR="00C12B3D" w:rsidRPr="00C12B3D" w:rsidRDefault="00C12B3D" w:rsidP="00C12B3D">
      <w:pPr>
        <w:suppressAutoHyphens w:val="0"/>
        <w:ind w:right="57" w:firstLine="709"/>
        <w:jc w:val="both"/>
        <w:rPr>
          <w:sz w:val="28"/>
          <w:szCs w:val="28"/>
          <w:lang w:eastAsia="ru-RU"/>
        </w:rPr>
      </w:pPr>
      <w:r w:rsidRPr="00C12B3D">
        <w:rPr>
          <w:bCs/>
          <w:sz w:val="28"/>
          <w:szCs w:val="28"/>
          <w:lang w:eastAsia="ru-RU"/>
        </w:rPr>
        <w:t>- Садоводство (1.5)</w:t>
      </w:r>
      <w:r w:rsidRPr="00C12B3D">
        <w:rPr>
          <w:sz w:val="28"/>
          <w:szCs w:val="28"/>
          <w:lang w:eastAsia="ru-RU"/>
        </w:rPr>
        <w:t>;</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для индивидуального жилищного строительства (2.1);</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для ведения личного подсобного хозяйства (2.2);</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блокированная жилая застройка (2.3);</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передвижное жилье (2.4);</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обслуживание жилой застройки (2.7);</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xml:space="preserve">- коммунальное обслуживание </w:t>
      </w:r>
      <w:r w:rsidRPr="00C12B3D">
        <w:rPr>
          <w:i/>
          <w:sz w:val="28"/>
          <w:szCs w:val="28"/>
          <w:lang w:eastAsia="ru-RU"/>
        </w:rPr>
        <w:t>(при условии соблюдения санитарных разрывов и норм)</w:t>
      </w:r>
      <w:r w:rsidRPr="00C12B3D">
        <w:rPr>
          <w:sz w:val="28"/>
          <w:szCs w:val="28"/>
          <w:lang w:eastAsia="ru-RU"/>
        </w:rPr>
        <w:t xml:space="preserve"> (3.1);</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социальное обслуживание (3.2);</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бытовое обслуживание (3.3);</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здравоохранение (3.4);</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образование и просвещение (3.5);</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культурное развитие (3.6);</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магазины (4.4);</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гостиничное обслуживание (4.7);</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спорт (5.1);</w:t>
      </w:r>
    </w:p>
    <w:p w:rsidR="00C12B3D" w:rsidRPr="00C12B3D" w:rsidRDefault="00C12B3D" w:rsidP="00C12B3D">
      <w:pPr>
        <w:suppressAutoHyphens w:val="0"/>
        <w:ind w:right="57" w:firstLine="709"/>
        <w:jc w:val="both"/>
        <w:rPr>
          <w:b/>
          <w:sz w:val="28"/>
          <w:szCs w:val="28"/>
          <w:lang w:eastAsia="ru-RU"/>
        </w:rPr>
      </w:pPr>
      <w:r w:rsidRPr="00C12B3D">
        <w:rPr>
          <w:b/>
          <w:sz w:val="28"/>
          <w:szCs w:val="28"/>
          <w:lang w:eastAsia="ru-RU"/>
        </w:rPr>
        <w:t>Условно разрешенные виды использования:</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религиозное использование (3.7)</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ветеринарное обслуживание (3.10);</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общественное питание (4.6);</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развлечение (4.8);</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обслуживание автотранспорта (4.9);</w:t>
      </w:r>
    </w:p>
    <w:p w:rsidR="00C12B3D" w:rsidRPr="00C12B3D" w:rsidRDefault="00C12B3D" w:rsidP="00C12B3D">
      <w:pPr>
        <w:suppressAutoHyphens w:val="0"/>
        <w:ind w:right="57" w:firstLine="709"/>
        <w:jc w:val="both"/>
        <w:rPr>
          <w:b/>
          <w:sz w:val="28"/>
          <w:szCs w:val="28"/>
          <w:lang w:eastAsia="ru-RU"/>
        </w:rPr>
      </w:pPr>
      <w:r w:rsidRPr="00C12B3D">
        <w:rPr>
          <w:b/>
          <w:sz w:val="28"/>
          <w:szCs w:val="28"/>
          <w:lang w:eastAsia="ru-RU"/>
        </w:rPr>
        <w:t>Вспомогательные виды разрешенного использования:</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общее пользование территории (12).».</w:t>
      </w:r>
    </w:p>
    <w:p w:rsidR="00141ED6" w:rsidRPr="007D32EB" w:rsidRDefault="00141ED6" w:rsidP="0052159E">
      <w:pPr>
        <w:jc w:val="both"/>
      </w:pPr>
    </w:p>
    <w:p w:rsidR="00141ED6" w:rsidRPr="007D32EB" w:rsidRDefault="00141ED6" w:rsidP="00141ED6">
      <w:pPr>
        <w:ind w:firstLine="545"/>
        <w:jc w:val="both"/>
      </w:pPr>
      <w:r w:rsidRPr="007D32EB">
        <w:t xml:space="preserve">3) 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141ED6" w:rsidRPr="007D32EB" w:rsidRDefault="00141ED6" w:rsidP="00141ED6">
      <w:pPr>
        <w:numPr>
          <w:ilvl w:val="0"/>
          <w:numId w:val="2"/>
        </w:numPr>
        <w:ind w:left="0" w:firstLine="545"/>
        <w:jc w:val="both"/>
        <w:rPr>
          <w:color w:val="000000"/>
        </w:rPr>
      </w:pPr>
      <w:r w:rsidRPr="007D32EB">
        <w:rPr>
          <w:color w:val="000000"/>
        </w:rPr>
        <w:t xml:space="preserve">а) минимально допустимая площадь земельного участка для размещения индивидуального жилого дома </w:t>
      </w:r>
      <w:r w:rsidRPr="007D32EB">
        <w:t xml:space="preserve">с правом </w:t>
      </w:r>
      <w:r w:rsidRPr="007D32EB">
        <w:rPr>
          <w:color w:val="000000"/>
        </w:rPr>
        <w:t xml:space="preserve">содержания скота и птицы - </w:t>
      </w:r>
      <w:smartTag w:uri="urn:schemas-microsoft-com:office:smarttags" w:element="metricconverter">
        <w:smartTagPr>
          <w:attr w:name="ProductID" w:val="500 кв. метров"/>
        </w:smartTagPr>
        <w:r w:rsidRPr="007D32EB">
          <w:t>5</w:t>
        </w:r>
        <w:r w:rsidRPr="007D32EB">
          <w:rPr>
            <w:color w:val="000000"/>
          </w:rPr>
          <w:t>00 кв. метров</w:t>
        </w:r>
      </w:smartTag>
      <w:r w:rsidRPr="007D32EB">
        <w:rPr>
          <w:color w:val="000000"/>
        </w:rPr>
        <w:t>;</w:t>
      </w:r>
    </w:p>
    <w:p w:rsidR="00141ED6" w:rsidRPr="007D32EB" w:rsidRDefault="00141ED6" w:rsidP="00141ED6">
      <w:pPr>
        <w:numPr>
          <w:ilvl w:val="0"/>
          <w:numId w:val="2"/>
        </w:numPr>
        <w:ind w:left="0" w:firstLine="545"/>
        <w:jc w:val="both"/>
        <w:rPr>
          <w:color w:val="000000"/>
        </w:rPr>
      </w:pPr>
      <w:r w:rsidRPr="007D32EB">
        <w:rPr>
          <w:color w:val="000000"/>
        </w:rPr>
        <w:t xml:space="preserve">б) максимально допустимая площадь земельного участка для размещения индивидуального жилого дома с правом содержания скота и птицы - </w:t>
      </w:r>
      <w:smartTag w:uri="urn:schemas-microsoft-com:office:smarttags" w:element="metricconverter">
        <w:smartTagPr>
          <w:attr w:name="ProductID" w:val="1500 кв. метров"/>
        </w:smartTagPr>
        <w:r w:rsidRPr="007D32EB">
          <w:rPr>
            <w:color w:val="000000"/>
          </w:rPr>
          <w:t>1</w:t>
        </w:r>
        <w:r w:rsidRPr="007D32EB">
          <w:t>5</w:t>
        </w:r>
        <w:r w:rsidRPr="007D32EB">
          <w:rPr>
            <w:color w:val="000000"/>
          </w:rPr>
          <w:t>00 кв. метров</w:t>
        </w:r>
      </w:smartTag>
      <w:r w:rsidRPr="007D32EB">
        <w:rPr>
          <w:color w:val="000000"/>
        </w:rPr>
        <w:t>;</w:t>
      </w:r>
    </w:p>
    <w:p w:rsidR="00141ED6" w:rsidRPr="007D32EB" w:rsidRDefault="00141ED6" w:rsidP="00141ED6">
      <w:pPr>
        <w:numPr>
          <w:ilvl w:val="0"/>
          <w:numId w:val="2"/>
        </w:numPr>
        <w:ind w:left="0" w:firstLine="545"/>
        <w:jc w:val="both"/>
      </w:pPr>
      <w:r w:rsidRPr="007D32EB">
        <w:t xml:space="preserve">в) минимальная ширина вдоль фронта улицы – </w:t>
      </w:r>
      <w:smartTag w:uri="urn:schemas-microsoft-com:office:smarttags" w:element="metricconverter">
        <w:smartTagPr>
          <w:attr w:name="ProductID" w:val="10 метров"/>
        </w:smartTagPr>
        <w:r w:rsidRPr="007D32EB">
          <w:t>10 метров</w:t>
        </w:r>
      </w:smartTag>
      <w:r w:rsidRPr="007D32EB">
        <w:t>;</w:t>
      </w:r>
    </w:p>
    <w:p w:rsidR="00141ED6" w:rsidRPr="007D32EB" w:rsidRDefault="00141ED6" w:rsidP="00141ED6">
      <w:pPr>
        <w:numPr>
          <w:ilvl w:val="0"/>
          <w:numId w:val="2"/>
        </w:numPr>
        <w:ind w:left="0" w:firstLine="545"/>
        <w:jc w:val="both"/>
      </w:pPr>
      <w:r w:rsidRPr="007D32EB">
        <w:t>г) предельное количество этажей — 3 шт.;</w:t>
      </w:r>
    </w:p>
    <w:p w:rsidR="00141ED6" w:rsidRPr="007D32EB" w:rsidRDefault="00141ED6" w:rsidP="00141ED6">
      <w:pPr>
        <w:numPr>
          <w:ilvl w:val="0"/>
          <w:numId w:val="2"/>
        </w:numPr>
        <w:ind w:left="0" w:firstLine="545"/>
        <w:jc w:val="both"/>
      </w:pPr>
      <w:r w:rsidRPr="007D32EB">
        <w:t xml:space="preserve">д) максимальная высота объектов капитального строительства — </w:t>
      </w:r>
      <w:smartTag w:uri="urn:schemas-microsoft-com:office:smarttags" w:element="metricconverter">
        <w:smartTagPr>
          <w:attr w:name="ProductID" w:val="12 метров"/>
        </w:smartTagPr>
        <w:r w:rsidRPr="007D32EB">
          <w:t>12 метров</w:t>
        </w:r>
      </w:smartTag>
      <w:r w:rsidRPr="007D32EB">
        <w:t>;</w:t>
      </w:r>
    </w:p>
    <w:p w:rsidR="00141ED6" w:rsidRPr="007D32EB" w:rsidRDefault="00141ED6" w:rsidP="00141ED6">
      <w:pPr>
        <w:numPr>
          <w:ilvl w:val="0"/>
          <w:numId w:val="2"/>
        </w:numPr>
        <w:ind w:left="0" w:firstLine="545"/>
        <w:jc w:val="both"/>
      </w:pPr>
      <w:r w:rsidRPr="007D32EB">
        <w:t>е) минимальные отступы стен зданий от границ сопряженных земельных участков:</w:t>
      </w:r>
    </w:p>
    <w:p w:rsidR="00141ED6" w:rsidRPr="007D32EB" w:rsidRDefault="00141ED6" w:rsidP="00141ED6">
      <w:pPr>
        <w:ind w:firstLine="545"/>
        <w:jc w:val="both"/>
      </w:pPr>
      <w:r w:rsidRPr="007D32EB">
        <w:t xml:space="preserve">- от передней границы земельного участка – </w:t>
      </w:r>
      <w:smartTag w:uri="urn:schemas-microsoft-com:office:smarttags" w:element="metricconverter">
        <w:smartTagPr>
          <w:attr w:name="ProductID" w:val="0 метров"/>
        </w:smartTagPr>
        <w:r w:rsidRPr="007D32EB">
          <w:t>0 метров</w:t>
        </w:r>
      </w:smartTag>
      <w:r w:rsidRPr="007D32EB">
        <w:t>;</w:t>
      </w:r>
    </w:p>
    <w:p w:rsidR="00141ED6" w:rsidRPr="007D32EB" w:rsidRDefault="00141ED6" w:rsidP="00141ED6">
      <w:pPr>
        <w:ind w:firstLine="545"/>
        <w:jc w:val="both"/>
      </w:pPr>
      <w:r w:rsidRPr="007D32EB">
        <w:lastRenderedPageBreak/>
        <w:t xml:space="preserve">- от боковой границы участка - </w:t>
      </w:r>
      <w:smartTag w:uri="urn:schemas-microsoft-com:office:smarttags" w:element="metricconverter">
        <w:smartTagPr>
          <w:attr w:name="ProductID" w:val="0 метров"/>
        </w:smartTagPr>
        <w:r w:rsidRPr="007D32EB">
          <w:t>0 метров</w:t>
        </w:r>
      </w:smartTag>
      <w:r w:rsidRPr="007D32EB">
        <w:t xml:space="preserve"> при примыкании, в остальных случаях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45"/>
        <w:jc w:val="both"/>
      </w:pPr>
      <w:r w:rsidRPr="007D32EB">
        <w:t xml:space="preserve">- от задней границы участка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numPr>
          <w:ilvl w:val="0"/>
          <w:numId w:val="2"/>
        </w:numPr>
        <w:ind w:left="0" w:firstLine="545"/>
        <w:jc w:val="both"/>
        <w:rPr>
          <w:color w:val="000000"/>
        </w:rPr>
      </w:pPr>
      <w:r w:rsidRPr="007D32EB">
        <w:rPr>
          <w:color w:val="000000"/>
        </w:rPr>
        <w:t xml:space="preserve">ж) максимальная общая площадь объектов капитального строительства нежилого назначения – </w:t>
      </w:r>
      <w:smartTag w:uri="urn:schemas-microsoft-com:office:smarttags" w:element="metricconverter">
        <w:smartTagPr>
          <w:attr w:name="ProductID" w:val="160 кв. метров"/>
        </w:smartTagPr>
        <w:r w:rsidRPr="007D32EB">
          <w:rPr>
            <w:color w:val="000000"/>
          </w:rPr>
          <w:t>160кв. метров</w:t>
        </w:r>
      </w:smartTag>
      <w:r w:rsidRPr="007D32EB">
        <w:rPr>
          <w:color w:val="000000"/>
        </w:rPr>
        <w:t xml:space="preserve">; </w:t>
      </w:r>
    </w:p>
    <w:p w:rsidR="00141ED6" w:rsidRPr="007D32EB" w:rsidRDefault="00141ED6" w:rsidP="00141ED6">
      <w:pPr>
        <w:numPr>
          <w:ilvl w:val="0"/>
          <w:numId w:val="2"/>
        </w:numPr>
        <w:ind w:left="0" w:firstLine="545"/>
        <w:jc w:val="both"/>
      </w:pPr>
      <w:r w:rsidRPr="007D32EB">
        <w:t>з) минимальные размеры озелененной территории земельных участков - в соответствии с частью 4 статьи 28;</w:t>
      </w:r>
    </w:p>
    <w:p w:rsidR="00141ED6" w:rsidRPr="007D32EB" w:rsidRDefault="00141ED6" w:rsidP="00141ED6">
      <w:pPr>
        <w:numPr>
          <w:ilvl w:val="0"/>
          <w:numId w:val="2"/>
        </w:numPr>
        <w:ind w:left="0" w:firstLine="545"/>
        <w:jc w:val="both"/>
      </w:pPr>
      <w:r w:rsidRPr="007D32EB">
        <w:t xml:space="preserve">и)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статьи 28; </w:t>
      </w:r>
    </w:p>
    <w:p w:rsidR="00141ED6" w:rsidRPr="007D32EB" w:rsidRDefault="00141ED6" w:rsidP="00141ED6">
      <w:pPr>
        <w:numPr>
          <w:ilvl w:val="0"/>
          <w:numId w:val="2"/>
        </w:numPr>
        <w:ind w:left="0" w:firstLine="545"/>
        <w:jc w:val="both"/>
        <w:rPr>
          <w:color w:val="000000"/>
        </w:rPr>
      </w:pPr>
      <w:r w:rsidRPr="007D32EB">
        <w:rPr>
          <w:color w:val="000000"/>
        </w:rPr>
        <w:t>к) максимальный процент застройки в границах земельного участка –60%.</w:t>
      </w:r>
    </w:p>
    <w:p w:rsidR="00141ED6" w:rsidRPr="007D32EB" w:rsidRDefault="00141ED6" w:rsidP="00141ED6"/>
    <w:p w:rsidR="00141ED6" w:rsidRPr="007D32EB" w:rsidRDefault="00141ED6" w:rsidP="00141ED6">
      <w:pPr>
        <w:tabs>
          <w:tab w:val="left" w:pos="5400"/>
          <w:tab w:val="left" w:pos="6840"/>
        </w:tabs>
        <w:spacing w:before="120"/>
        <w:ind w:left="360" w:firstLine="66"/>
        <w:jc w:val="both"/>
        <w:rPr>
          <w:b/>
          <w:bCs/>
          <w:color w:val="000000"/>
        </w:rPr>
      </w:pPr>
      <w:r w:rsidRPr="007D32EB">
        <w:rPr>
          <w:b/>
          <w:bCs/>
          <w:color w:val="000000"/>
        </w:rPr>
        <w:t>2. Зона застройки объектами дошкольного, начального и среднего общего образования</w:t>
      </w:r>
    </w:p>
    <w:p w:rsidR="00141ED6" w:rsidRPr="007D32EB" w:rsidRDefault="00141ED6" w:rsidP="00141ED6">
      <w:pPr>
        <w:tabs>
          <w:tab w:val="left" w:pos="5400"/>
          <w:tab w:val="left" w:pos="6840"/>
        </w:tabs>
        <w:spacing w:before="120"/>
        <w:ind w:left="360" w:hanging="360"/>
        <w:jc w:val="both"/>
        <w:rPr>
          <w:b/>
          <w:bCs/>
          <w:color w:val="000000"/>
        </w:rPr>
      </w:pPr>
      <w:r w:rsidRPr="007D32EB">
        <w:rPr>
          <w:b/>
          <w:bCs/>
          <w:color w:val="000000"/>
        </w:rPr>
        <w:t>(</w:t>
      </w:r>
      <w:proofErr w:type="gramStart"/>
      <w:r w:rsidRPr="007D32EB">
        <w:rPr>
          <w:b/>
          <w:bCs/>
          <w:color w:val="000000"/>
        </w:rPr>
        <w:t>Ж</w:t>
      </w:r>
      <w:proofErr w:type="gramEnd"/>
      <w:r w:rsidRPr="007D32EB">
        <w:rPr>
          <w:b/>
          <w:bCs/>
          <w:color w:val="000000"/>
        </w:rPr>
        <w:t xml:space="preserve"> 2)</w:t>
      </w:r>
    </w:p>
    <w:p w:rsidR="00141ED6" w:rsidRPr="007D32EB" w:rsidRDefault="00141ED6" w:rsidP="00141ED6">
      <w:pPr>
        <w:ind w:firstLine="545"/>
        <w:jc w:val="both"/>
      </w:pPr>
      <w:r w:rsidRPr="007D32EB">
        <w:t>1) цели выделения зоны:</w:t>
      </w:r>
    </w:p>
    <w:p w:rsidR="00141ED6" w:rsidRPr="007D32EB" w:rsidRDefault="00141ED6" w:rsidP="00141ED6">
      <w:pPr>
        <w:ind w:firstLine="545"/>
        <w:jc w:val="both"/>
      </w:pPr>
      <w:r w:rsidRPr="007D32EB">
        <w:t>а) создание условий для формирования специализированной зоны для размещения объектов дошкольного, начального и среднего общего образования;</w:t>
      </w:r>
    </w:p>
    <w:p w:rsidR="00141ED6" w:rsidRPr="007D32EB" w:rsidRDefault="00141ED6" w:rsidP="00141ED6">
      <w:pPr>
        <w:ind w:firstLine="545"/>
        <w:jc w:val="both"/>
      </w:pPr>
      <w:r w:rsidRPr="007D32EB">
        <w:t xml:space="preserve">б) сохранение и развитие указанных объектов на основе существующих и вновь формируемых секторов специализированной зоны; </w:t>
      </w:r>
    </w:p>
    <w:p w:rsidR="00141ED6" w:rsidRPr="007D32EB" w:rsidRDefault="00141ED6" w:rsidP="00141ED6">
      <w:pPr>
        <w:ind w:firstLine="545"/>
        <w:jc w:val="both"/>
      </w:pPr>
      <w:r w:rsidRPr="007D32EB">
        <w:t xml:space="preserve">2) основные и условно разрешенные виды использования земельных участков и объектов капитального строительства: </w:t>
      </w:r>
    </w:p>
    <w:p w:rsidR="00C12B3D" w:rsidRPr="00C12B3D" w:rsidRDefault="00C12B3D" w:rsidP="00C12B3D">
      <w:pPr>
        <w:suppressAutoHyphens w:val="0"/>
        <w:ind w:right="57"/>
        <w:jc w:val="both"/>
        <w:rPr>
          <w:b/>
          <w:sz w:val="28"/>
          <w:szCs w:val="28"/>
          <w:lang w:eastAsia="ru-RU"/>
        </w:rPr>
      </w:pPr>
      <w:r w:rsidRPr="00C12B3D">
        <w:rPr>
          <w:b/>
          <w:bCs/>
          <w:iCs/>
          <w:sz w:val="28"/>
          <w:szCs w:val="28"/>
          <w:lang w:eastAsia="ru-RU"/>
        </w:rPr>
        <w:t>Основные виды разрешенного использования:</w:t>
      </w:r>
    </w:p>
    <w:p w:rsidR="00C12B3D" w:rsidRPr="00C12B3D" w:rsidRDefault="00C12B3D" w:rsidP="00C12B3D">
      <w:pPr>
        <w:suppressAutoHyphens w:val="0"/>
        <w:ind w:right="57" w:firstLine="708"/>
        <w:jc w:val="both"/>
        <w:rPr>
          <w:bCs/>
          <w:sz w:val="28"/>
          <w:szCs w:val="28"/>
          <w:lang w:eastAsia="ru-RU"/>
        </w:rPr>
      </w:pPr>
      <w:r w:rsidRPr="00C12B3D">
        <w:rPr>
          <w:bCs/>
          <w:sz w:val="28"/>
          <w:szCs w:val="28"/>
          <w:lang w:eastAsia="ru-RU"/>
        </w:rPr>
        <w:t>- дошкольное, начальное и среднее общее образование (3.5.1)</w:t>
      </w:r>
    </w:p>
    <w:p w:rsidR="00C12B3D" w:rsidRPr="00C12B3D" w:rsidRDefault="00C12B3D" w:rsidP="00C12B3D">
      <w:pPr>
        <w:suppressAutoHyphens w:val="0"/>
        <w:ind w:right="57"/>
        <w:jc w:val="both"/>
        <w:rPr>
          <w:sz w:val="28"/>
          <w:szCs w:val="28"/>
          <w:lang w:eastAsia="ru-RU"/>
        </w:rPr>
      </w:pPr>
      <w:r w:rsidRPr="00C12B3D">
        <w:rPr>
          <w:sz w:val="28"/>
          <w:szCs w:val="28"/>
          <w:lang w:eastAsia="ru-RU"/>
        </w:rPr>
        <w:tab/>
        <w:t>- культурное развитие (3.6);</w:t>
      </w:r>
    </w:p>
    <w:p w:rsidR="00C12B3D" w:rsidRPr="00C12B3D" w:rsidRDefault="00C12B3D" w:rsidP="00C12B3D">
      <w:pPr>
        <w:suppressAutoHyphens w:val="0"/>
        <w:ind w:right="57" w:firstLine="708"/>
        <w:jc w:val="both"/>
        <w:rPr>
          <w:sz w:val="28"/>
          <w:szCs w:val="28"/>
          <w:lang w:eastAsia="ru-RU"/>
        </w:rPr>
      </w:pPr>
      <w:r w:rsidRPr="00C12B3D">
        <w:rPr>
          <w:sz w:val="28"/>
          <w:szCs w:val="28"/>
          <w:lang w:eastAsia="ru-RU"/>
        </w:rPr>
        <w:t>- для индивидуального жилищного строительства (2.1);</w:t>
      </w:r>
    </w:p>
    <w:p w:rsidR="00C12B3D" w:rsidRPr="00C12B3D" w:rsidRDefault="00C12B3D" w:rsidP="00C12B3D">
      <w:pPr>
        <w:suppressAutoHyphens w:val="0"/>
        <w:ind w:right="57" w:firstLine="708"/>
        <w:jc w:val="both"/>
        <w:rPr>
          <w:sz w:val="28"/>
          <w:szCs w:val="28"/>
          <w:lang w:eastAsia="ru-RU"/>
        </w:rPr>
      </w:pPr>
      <w:r w:rsidRPr="00C12B3D">
        <w:rPr>
          <w:sz w:val="28"/>
          <w:szCs w:val="28"/>
          <w:lang w:eastAsia="ru-RU"/>
        </w:rPr>
        <w:t>- малоэтажная многоквартирная жилая застройка (2.1.1);</w:t>
      </w:r>
    </w:p>
    <w:p w:rsidR="00C12B3D" w:rsidRPr="00C12B3D" w:rsidRDefault="00C12B3D" w:rsidP="00C12B3D">
      <w:pPr>
        <w:suppressAutoHyphens w:val="0"/>
        <w:ind w:right="57" w:firstLine="708"/>
        <w:jc w:val="both"/>
        <w:rPr>
          <w:sz w:val="28"/>
          <w:szCs w:val="28"/>
          <w:lang w:eastAsia="ru-RU"/>
        </w:rPr>
      </w:pPr>
      <w:r w:rsidRPr="00C12B3D">
        <w:rPr>
          <w:sz w:val="28"/>
          <w:szCs w:val="28"/>
          <w:lang w:eastAsia="ru-RU"/>
        </w:rPr>
        <w:t>- блокированная жилая застройка (2.3).</w:t>
      </w:r>
    </w:p>
    <w:p w:rsidR="00C12B3D" w:rsidRPr="00C12B3D" w:rsidRDefault="00C12B3D" w:rsidP="00C12B3D">
      <w:pPr>
        <w:suppressAutoHyphens w:val="0"/>
        <w:ind w:right="57"/>
        <w:jc w:val="both"/>
        <w:rPr>
          <w:b/>
          <w:sz w:val="28"/>
          <w:szCs w:val="28"/>
          <w:lang w:eastAsia="ru-RU"/>
        </w:rPr>
      </w:pPr>
      <w:r w:rsidRPr="00C12B3D">
        <w:rPr>
          <w:b/>
          <w:sz w:val="28"/>
          <w:szCs w:val="28"/>
          <w:lang w:eastAsia="ru-RU"/>
        </w:rPr>
        <w:t>Условно разрешенные виды использования:</w:t>
      </w:r>
    </w:p>
    <w:p w:rsidR="00C12B3D" w:rsidRPr="00C12B3D" w:rsidRDefault="00C12B3D" w:rsidP="00C12B3D">
      <w:pPr>
        <w:suppressAutoHyphens w:val="0"/>
        <w:ind w:left="708" w:right="57"/>
        <w:jc w:val="both"/>
        <w:rPr>
          <w:i/>
          <w:sz w:val="28"/>
          <w:szCs w:val="28"/>
          <w:lang w:eastAsia="ru-RU"/>
        </w:rPr>
      </w:pPr>
      <w:r w:rsidRPr="00C12B3D">
        <w:rPr>
          <w:sz w:val="28"/>
          <w:szCs w:val="28"/>
          <w:lang w:eastAsia="ru-RU"/>
        </w:rPr>
        <w:t xml:space="preserve">- коммунальное обслуживание </w:t>
      </w:r>
      <w:r w:rsidRPr="00C12B3D">
        <w:rPr>
          <w:i/>
          <w:sz w:val="28"/>
          <w:szCs w:val="28"/>
          <w:lang w:eastAsia="ru-RU"/>
        </w:rPr>
        <w:t>(при условии соблюдения санитарных  разрывов и норм) (3.1).</w:t>
      </w:r>
    </w:p>
    <w:p w:rsidR="00C12B3D" w:rsidRPr="00C12B3D" w:rsidRDefault="00C12B3D" w:rsidP="00C12B3D">
      <w:pPr>
        <w:suppressAutoHyphens w:val="0"/>
        <w:ind w:right="57"/>
        <w:jc w:val="both"/>
        <w:rPr>
          <w:b/>
          <w:sz w:val="28"/>
          <w:szCs w:val="28"/>
          <w:lang w:eastAsia="ru-RU"/>
        </w:rPr>
      </w:pPr>
      <w:r w:rsidRPr="00C12B3D">
        <w:rPr>
          <w:b/>
          <w:sz w:val="28"/>
          <w:szCs w:val="28"/>
          <w:lang w:eastAsia="ru-RU"/>
        </w:rPr>
        <w:t>Вспомогательные виды разрешенного использования:</w:t>
      </w:r>
    </w:p>
    <w:p w:rsidR="00141ED6" w:rsidRPr="0052159E" w:rsidRDefault="00C12B3D" w:rsidP="0052159E">
      <w:pPr>
        <w:suppressAutoHyphens w:val="0"/>
        <w:ind w:right="57"/>
        <w:jc w:val="both"/>
        <w:rPr>
          <w:sz w:val="28"/>
          <w:szCs w:val="28"/>
          <w:lang w:eastAsia="ru-RU"/>
        </w:rPr>
      </w:pPr>
      <w:r w:rsidRPr="00C12B3D">
        <w:rPr>
          <w:sz w:val="28"/>
          <w:szCs w:val="28"/>
          <w:lang w:eastAsia="ru-RU"/>
        </w:rPr>
        <w:t>- обслу</w:t>
      </w:r>
      <w:r w:rsidR="002972C3">
        <w:rPr>
          <w:sz w:val="28"/>
          <w:szCs w:val="28"/>
          <w:lang w:eastAsia="ru-RU"/>
        </w:rPr>
        <w:t>живание жилой застройки (2.7).</w:t>
      </w:r>
    </w:p>
    <w:p w:rsidR="00141ED6" w:rsidRPr="007D32EB" w:rsidRDefault="00141ED6" w:rsidP="00141ED6">
      <w:pPr>
        <w:ind w:firstLine="573"/>
        <w:jc w:val="both"/>
      </w:pPr>
      <w:r w:rsidRPr="007D32EB">
        <w:t xml:space="preserve">3) 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141ED6" w:rsidRPr="007D32EB" w:rsidRDefault="00141ED6" w:rsidP="00141ED6">
      <w:pPr>
        <w:ind w:firstLine="573"/>
        <w:jc w:val="both"/>
      </w:pPr>
      <w:r w:rsidRPr="007D32EB">
        <w:rPr>
          <w:color w:val="000000"/>
        </w:rPr>
        <w:t xml:space="preserve">а) минимально допустимая площадь земельного участка для размещения объектов дошкольного образования — 1000 </w:t>
      </w:r>
      <w:r w:rsidRPr="007D32EB">
        <w:t>кв</w:t>
      </w:r>
      <w:proofErr w:type="gramStart"/>
      <w:r w:rsidRPr="007D32EB">
        <w:t>.м</w:t>
      </w:r>
      <w:proofErr w:type="gramEnd"/>
      <w:r w:rsidRPr="007D32EB">
        <w:t>етров;</w:t>
      </w:r>
    </w:p>
    <w:p w:rsidR="00141ED6" w:rsidRPr="007D32EB" w:rsidRDefault="00141ED6" w:rsidP="00141ED6">
      <w:pPr>
        <w:ind w:firstLine="573"/>
        <w:jc w:val="both"/>
      </w:pPr>
      <w:r w:rsidRPr="007D32EB">
        <w:rPr>
          <w:color w:val="000000"/>
        </w:rPr>
        <w:t xml:space="preserve">б) максимально допустимая площадь земельного участка для размещения объектов дошкольного образования — 11000 </w:t>
      </w:r>
      <w:r w:rsidRPr="007D32EB">
        <w:t>кв</w:t>
      </w:r>
      <w:proofErr w:type="gramStart"/>
      <w:r w:rsidRPr="007D32EB">
        <w:t>.м</w:t>
      </w:r>
      <w:proofErr w:type="gramEnd"/>
      <w:r w:rsidRPr="007D32EB">
        <w:t>етров;</w:t>
      </w:r>
    </w:p>
    <w:p w:rsidR="00141ED6" w:rsidRPr="007D32EB" w:rsidRDefault="00141ED6" w:rsidP="00141ED6">
      <w:pPr>
        <w:ind w:firstLine="573"/>
        <w:jc w:val="both"/>
      </w:pPr>
      <w:r w:rsidRPr="007D32EB">
        <w:rPr>
          <w:color w:val="000000"/>
        </w:rPr>
        <w:t xml:space="preserve">в) минимально допустимая площадь земельного участка для размещения объектов начального и среднего общего (школьного) образования — 2500 </w:t>
      </w:r>
      <w:r w:rsidRPr="007D32EB">
        <w:t>кв</w:t>
      </w:r>
      <w:proofErr w:type="gramStart"/>
      <w:r w:rsidRPr="007D32EB">
        <w:t>.м</w:t>
      </w:r>
      <w:proofErr w:type="gramEnd"/>
      <w:r w:rsidRPr="007D32EB">
        <w:t>етров;</w:t>
      </w:r>
    </w:p>
    <w:p w:rsidR="00141ED6" w:rsidRPr="007D32EB" w:rsidRDefault="00141ED6" w:rsidP="00141ED6">
      <w:pPr>
        <w:ind w:firstLine="573"/>
        <w:jc w:val="both"/>
      </w:pPr>
      <w:r w:rsidRPr="007D32EB">
        <w:rPr>
          <w:color w:val="000000"/>
        </w:rPr>
        <w:t xml:space="preserve">г) максимально допустимая площадь земельного участка для размещения объектов начального и среднего общего (школьного) образования — 25000 </w:t>
      </w:r>
      <w:r w:rsidRPr="007D32EB">
        <w:t>кв</w:t>
      </w:r>
      <w:proofErr w:type="gramStart"/>
      <w:r w:rsidRPr="007D32EB">
        <w:t>.м</w:t>
      </w:r>
      <w:proofErr w:type="gramEnd"/>
      <w:r w:rsidRPr="007D32EB">
        <w:t>етров;</w:t>
      </w:r>
    </w:p>
    <w:p w:rsidR="00141ED6" w:rsidRPr="007D32EB" w:rsidRDefault="00141ED6" w:rsidP="00141ED6">
      <w:pPr>
        <w:ind w:firstLine="573"/>
        <w:jc w:val="both"/>
      </w:pPr>
      <w:r w:rsidRPr="007D32EB">
        <w:t>д) предельное количество этажей:</w:t>
      </w:r>
    </w:p>
    <w:p w:rsidR="00141ED6" w:rsidRPr="007D32EB" w:rsidRDefault="00141ED6" w:rsidP="00141ED6">
      <w:pPr>
        <w:ind w:firstLine="573"/>
        <w:jc w:val="both"/>
      </w:pPr>
      <w:r w:rsidRPr="007D32EB">
        <w:t xml:space="preserve">- </w:t>
      </w:r>
      <w:r w:rsidRPr="007D32EB">
        <w:rPr>
          <w:color w:val="000000"/>
        </w:rPr>
        <w:t xml:space="preserve">объектов дошкольного образования — 2 </w:t>
      </w:r>
      <w:r w:rsidRPr="007D32EB">
        <w:t>шт.,</w:t>
      </w:r>
    </w:p>
    <w:p w:rsidR="00141ED6" w:rsidRPr="007D32EB" w:rsidRDefault="00141ED6" w:rsidP="00141ED6">
      <w:pPr>
        <w:ind w:firstLine="573"/>
        <w:jc w:val="both"/>
      </w:pPr>
      <w:r w:rsidRPr="007D32EB">
        <w:t xml:space="preserve">- </w:t>
      </w:r>
      <w:r w:rsidRPr="007D32EB">
        <w:rPr>
          <w:color w:val="000000"/>
        </w:rPr>
        <w:t xml:space="preserve">объектов среднего (полного) школьного образования — 3 </w:t>
      </w:r>
      <w:proofErr w:type="spellStart"/>
      <w:proofErr w:type="gramStart"/>
      <w:r w:rsidRPr="007D32EB">
        <w:t>шт</w:t>
      </w:r>
      <w:proofErr w:type="spellEnd"/>
      <w:proofErr w:type="gramEnd"/>
      <w:r w:rsidRPr="007D32EB">
        <w:t>;</w:t>
      </w:r>
    </w:p>
    <w:p w:rsidR="00141ED6" w:rsidRPr="007D32EB" w:rsidRDefault="00141ED6" w:rsidP="00141ED6">
      <w:pPr>
        <w:ind w:firstLine="573"/>
        <w:jc w:val="both"/>
      </w:pPr>
      <w:r w:rsidRPr="007D32EB">
        <w:t xml:space="preserve">е) максимальная высота объектов капитального строительства – </w:t>
      </w:r>
      <w:smartTag w:uri="urn:schemas-microsoft-com:office:smarttags" w:element="metricconverter">
        <w:smartTagPr>
          <w:attr w:name="ProductID" w:val="18 метров"/>
        </w:smartTagPr>
        <w:r w:rsidRPr="007D32EB">
          <w:t>18 метров</w:t>
        </w:r>
      </w:smartTag>
      <w:r w:rsidRPr="007D32EB">
        <w:t>;</w:t>
      </w:r>
    </w:p>
    <w:p w:rsidR="00141ED6" w:rsidRPr="007D32EB" w:rsidRDefault="00141ED6" w:rsidP="00141ED6">
      <w:pPr>
        <w:ind w:firstLine="573"/>
        <w:jc w:val="both"/>
      </w:pPr>
      <w:r w:rsidRPr="007D32EB">
        <w:t xml:space="preserve">ж)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73"/>
        <w:jc w:val="both"/>
      </w:pPr>
      <w:r w:rsidRPr="007D32EB">
        <w:t>з) минимальные размеры озелененной территории земельных участков в соответствии с частью 4 статьи 28;</w:t>
      </w:r>
    </w:p>
    <w:p w:rsidR="00141ED6" w:rsidRPr="007D32EB" w:rsidRDefault="00141ED6" w:rsidP="00141ED6">
      <w:pPr>
        <w:ind w:firstLine="573"/>
        <w:jc w:val="both"/>
      </w:pPr>
      <w:r w:rsidRPr="007D32EB">
        <w:t xml:space="preserve">и)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статьи 28;</w:t>
      </w:r>
    </w:p>
    <w:p w:rsidR="00141ED6" w:rsidRPr="007D32EB" w:rsidRDefault="00141ED6" w:rsidP="00141ED6">
      <w:pPr>
        <w:ind w:firstLine="573"/>
        <w:jc w:val="both"/>
      </w:pPr>
      <w:r w:rsidRPr="007D32EB">
        <w:t>к) максимальный процент застройки в границах земельного участка – 50%.</w:t>
      </w:r>
    </w:p>
    <w:p w:rsidR="002972C3" w:rsidRDefault="002972C3" w:rsidP="002972C3">
      <w:pPr>
        <w:spacing w:before="120"/>
        <w:ind w:firstLine="540"/>
        <w:rPr>
          <w:i/>
          <w:color w:val="000000"/>
        </w:rPr>
      </w:pPr>
    </w:p>
    <w:p w:rsidR="00141ED6" w:rsidRPr="007D32EB" w:rsidRDefault="00141ED6" w:rsidP="00141ED6">
      <w:pPr>
        <w:spacing w:before="120"/>
        <w:ind w:firstLine="555"/>
        <w:jc w:val="both"/>
        <w:rPr>
          <w:b/>
          <w:i/>
          <w:color w:val="000000"/>
        </w:rPr>
      </w:pPr>
      <w:r w:rsidRPr="007D32EB">
        <w:rPr>
          <w:b/>
          <w:i/>
          <w:color w:val="000000"/>
        </w:rPr>
        <w:t>Статья 31.  Общественно-деловая зона  (Д)</w:t>
      </w:r>
    </w:p>
    <w:p w:rsidR="00141ED6" w:rsidRPr="007D32EB" w:rsidRDefault="00141ED6" w:rsidP="00141ED6"/>
    <w:p w:rsidR="00141ED6" w:rsidRPr="007D32EB" w:rsidRDefault="00141ED6" w:rsidP="00141ED6">
      <w:pPr>
        <w:ind w:left="10" w:firstLine="557"/>
        <w:rPr>
          <w:b/>
          <w:bCs/>
          <w:color w:val="000000"/>
        </w:rPr>
      </w:pPr>
      <w:r w:rsidRPr="007D32EB">
        <w:rPr>
          <w:b/>
          <w:bCs/>
          <w:color w:val="000000"/>
        </w:rPr>
        <w:t>1. Зона застройки объектами общественно-делового назначения  (Д)</w:t>
      </w:r>
    </w:p>
    <w:p w:rsidR="00141ED6" w:rsidRPr="007D32EB" w:rsidRDefault="00141ED6" w:rsidP="00141ED6">
      <w:pPr>
        <w:ind w:firstLine="559"/>
        <w:jc w:val="both"/>
      </w:pPr>
      <w:r w:rsidRPr="007D32EB">
        <w:t>1) цель выделения зоны – развитие существующих и вновь осваиваемых территорий, предназначенных для размещения общественно-деловых объектов, необходимых объектов инженерной и транспортной инфраструктуры;</w:t>
      </w:r>
    </w:p>
    <w:p w:rsidR="00141ED6" w:rsidRPr="007D32EB" w:rsidRDefault="00141ED6" w:rsidP="00141ED6">
      <w:pPr>
        <w:ind w:firstLine="559"/>
        <w:jc w:val="both"/>
        <w:rPr>
          <w:color w:val="000000"/>
        </w:rPr>
      </w:pPr>
      <w:r w:rsidRPr="007D32EB">
        <w:rPr>
          <w:color w:val="000000"/>
        </w:rPr>
        <w:t>2) основные и условно разрешенные виды использования земельных участков иобъектов капитального строительства:</w:t>
      </w:r>
    </w:p>
    <w:p w:rsidR="00141ED6" w:rsidRPr="007D32EB" w:rsidRDefault="00141ED6" w:rsidP="00141ED6">
      <w:pPr>
        <w:ind w:firstLine="559"/>
        <w:jc w:val="both"/>
      </w:pPr>
    </w:p>
    <w:p w:rsidR="00683EB5" w:rsidRPr="00683EB5" w:rsidRDefault="00683EB5" w:rsidP="00683EB5">
      <w:pPr>
        <w:suppressAutoHyphens w:val="0"/>
        <w:ind w:right="57"/>
        <w:jc w:val="both"/>
        <w:rPr>
          <w:b/>
          <w:sz w:val="28"/>
          <w:szCs w:val="28"/>
          <w:lang w:eastAsia="ru-RU"/>
        </w:rPr>
      </w:pPr>
      <w:r w:rsidRPr="00683EB5">
        <w:rPr>
          <w:b/>
          <w:sz w:val="28"/>
          <w:szCs w:val="28"/>
          <w:lang w:eastAsia="ru-RU"/>
        </w:rPr>
        <w:t>Д. Зона общественно-деловая</w:t>
      </w:r>
    </w:p>
    <w:p w:rsidR="00683EB5" w:rsidRPr="00683EB5" w:rsidRDefault="00683EB5" w:rsidP="00683EB5">
      <w:pPr>
        <w:suppressAutoHyphens w:val="0"/>
        <w:ind w:right="57"/>
        <w:jc w:val="both"/>
        <w:rPr>
          <w:b/>
          <w:bCs/>
          <w:sz w:val="28"/>
          <w:szCs w:val="28"/>
          <w:lang w:eastAsia="ru-RU"/>
        </w:rPr>
      </w:pPr>
      <w:r w:rsidRPr="00683EB5">
        <w:rPr>
          <w:b/>
          <w:bCs/>
          <w:iCs/>
          <w:sz w:val="28"/>
          <w:szCs w:val="28"/>
          <w:lang w:eastAsia="ru-RU"/>
        </w:rPr>
        <w:t>Основные виды разрешенного использования:</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xml:space="preserve">- коммунальное обслуживание </w:t>
      </w:r>
      <w:r w:rsidRPr="00683EB5">
        <w:rPr>
          <w:i/>
          <w:sz w:val="28"/>
          <w:szCs w:val="28"/>
          <w:lang w:eastAsia="ru-RU"/>
        </w:rPr>
        <w:t>(при условии соблюдения санитарных разрывов и норм)</w:t>
      </w:r>
      <w:r w:rsidRPr="00683EB5">
        <w:rPr>
          <w:sz w:val="28"/>
          <w:szCs w:val="28"/>
          <w:lang w:eastAsia="ru-RU"/>
        </w:rPr>
        <w:t xml:space="preserve"> (3.1);</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социальное обслуживание (3.2);</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бытовое обслуживание (3.3);</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здравоохранение (3.4);</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образование и просвещение (3.5);</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культурное развитие (3.6);</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религиозное использование (3.7);</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общественное управление (3.8);</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деловое управление (4.1);</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рынки (4.3);</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магазины (4.4);</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общественное питание (4.6);</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гостиничное обслуживание (4.7);</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развлечения (4.8);</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спорт (5.1);</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обеспечение внутреннего правопорядка (8.3).</w:t>
      </w:r>
    </w:p>
    <w:p w:rsidR="00683EB5" w:rsidRPr="00683EB5" w:rsidRDefault="00683EB5" w:rsidP="00683EB5">
      <w:pPr>
        <w:suppressAutoHyphens w:val="0"/>
        <w:ind w:right="57" w:firstLine="708"/>
        <w:jc w:val="both"/>
        <w:rPr>
          <w:b/>
          <w:sz w:val="28"/>
          <w:szCs w:val="28"/>
          <w:lang w:eastAsia="ru-RU"/>
        </w:rPr>
      </w:pPr>
      <w:r w:rsidRPr="00683EB5">
        <w:rPr>
          <w:b/>
          <w:sz w:val="28"/>
          <w:szCs w:val="28"/>
          <w:lang w:eastAsia="ru-RU"/>
        </w:rPr>
        <w:t>Вспомогательные виды разрешенного использования:</w:t>
      </w:r>
    </w:p>
    <w:p w:rsidR="00683EB5" w:rsidRPr="00683EB5" w:rsidRDefault="00683EB5" w:rsidP="00683EB5">
      <w:pPr>
        <w:suppressAutoHyphens w:val="0"/>
        <w:ind w:right="57" w:firstLine="708"/>
        <w:jc w:val="both"/>
        <w:rPr>
          <w:sz w:val="28"/>
          <w:szCs w:val="28"/>
          <w:lang w:eastAsia="ru-RU"/>
        </w:rPr>
      </w:pPr>
      <w:r w:rsidRPr="00683EB5">
        <w:rPr>
          <w:b/>
          <w:sz w:val="28"/>
          <w:szCs w:val="28"/>
          <w:lang w:eastAsia="ru-RU"/>
        </w:rPr>
        <w:tab/>
      </w:r>
      <w:r w:rsidRPr="00683EB5">
        <w:rPr>
          <w:sz w:val="28"/>
          <w:szCs w:val="28"/>
          <w:lang w:eastAsia="ru-RU"/>
        </w:rPr>
        <w:t>-историко-культурная деятельность (9.3);</w:t>
      </w:r>
    </w:p>
    <w:p w:rsidR="00683EB5" w:rsidRPr="00683EB5" w:rsidRDefault="00683EB5" w:rsidP="00683EB5">
      <w:pPr>
        <w:suppressAutoHyphens w:val="0"/>
        <w:ind w:right="57" w:firstLine="708"/>
        <w:jc w:val="both"/>
        <w:rPr>
          <w:sz w:val="28"/>
          <w:szCs w:val="28"/>
          <w:lang w:eastAsia="ru-RU"/>
        </w:rPr>
      </w:pPr>
      <w:r w:rsidRPr="00683EB5">
        <w:rPr>
          <w:sz w:val="28"/>
          <w:szCs w:val="28"/>
          <w:lang w:eastAsia="ru-RU"/>
        </w:rPr>
        <w:tab/>
        <w:t xml:space="preserve">- территории общего пользования (12). </w:t>
      </w:r>
    </w:p>
    <w:p w:rsidR="00683EB5" w:rsidRPr="00683EB5" w:rsidRDefault="00683EB5" w:rsidP="00683EB5">
      <w:pPr>
        <w:suppressAutoHyphens w:val="0"/>
        <w:ind w:right="57" w:firstLine="708"/>
        <w:jc w:val="both"/>
        <w:rPr>
          <w:b/>
          <w:sz w:val="28"/>
          <w:szCs w:val="28"/>
          <w:lang w:eastAsia="ru-RU"/>
        </w:rPr>
      </w:pPr>
      <w:r w:rsidRPr="00683EB5">
        <w:rPr>
          <w:b/>
          <w:sz w:val="28"/>
          <w:szCs w:val="28"/>
          <w:lang w:eastAsia="ru-RU"/>
        </w:rPr>
        <w:t>Условно разрешенные виды использования:</w:t>
      </w:r>
    </w:p>
    <w:p w:rsidR="00683EB5" w:rsidRPr="00683EB5" w:rsidRDefault="00683EB5" w:rsidP="00683EB5">
      <w:pPr>
        <w:suppressAutoHyphens w:val="0"/>
        <w:ind w:right="57" w:firstLine="708"/>
        <w:jc w:val="both"/>
        <w:rPr>
          <w:sz w:val="28"/>
          <w:szCs w:val="28"/>
          <w:lang w:eastAsia="ru-RU"/>
        </w:rPr>
      </w:pPr>
      <w:r w:rsidRPr="00683EB5">
        <w:rPr>
          <w:b/>
          <w:sz w:val="28"/>
          <w:szCs w:val="28"/>
          <w:lang w:eastAsia="ru-RU"/>
        </w:rPr>
        <w:tab/>
      </w:r>
      <w:r w:rsidRPr="00683EB5">
        <w:rPr>
          <w:sz w:val="28"/>
          <w:szCs w:val="28"/>
          <w:lang w:eastAsia="ru-RU"/>
        </w:rPr>
        <w:t>- обслуживание автотранспорта (4.9);</w:t>
      </w:r>
    </w:p>
    <w:p w:rsidR="00141ED6" w:rsidRPr="0052159E" w:rsidRDefault="00683EB5" w:rsidP="0052159E">
      <w:pPr>
        <w:suppressAutoHyphens w:val="0"/>
        <w:ind w:right="57" w:firstLine="708"/>
        <w:jc w:val="both"/>
        <w:rPr>
          <w:sz w:val="28"/>
          <w:szCs w:val="28"/>
          <w:lang w:eastAsia="ru-RU"/>
        </w:rPr>
      </w:pPr>
      <w:r w:rsidRPr="00683EB5">
        <w:rPr>
          <w:sz w:val="28"/>
          <w:szCs w:val="28"/>
          <w:lang w:eastAsia="ru-RU"/>
        </w:rPr>
        <w:tab/>
        <w:t>- связь (6.8)</w:t>
      </w:r>
    </w:p>
    <w:p w:rsidR="00141ED6" w:rsidRPr="007D32EB" w:rsidRDefault="00141ED6" w:rsidP="00141ED6">
      <w:pPr>
        <w:ind w:firstLine="559"/>
        <w:jc w:val="both"/>
      </w:pPr>
      <w:r w:rsidRPr="007D32EB">
        <w:t xml:space="preserve">3) предельные параметры земельных участков и объектов капитального строительства: </w:t>
      </w:r>
    </w:p>
    <w:p w:rsidR="00141ED6" w:rsidRPr="007D32EB" w:rsidRDefault="00141ED6" w:rsidP="00141ED6">
      <w:pPr>
        <w:ind w:firstLine="559"/>
        <w:jc w:val="both"/>
      </w:pPr>
      <w:r w:rsidRPr="007D32EB">
        <w:rPr>
          <w:color w:val="000000"/>
        </w:rPr>
        <w:t xml:space="preserve">а) минимально допустимая площадь земельного участка — 500 </w:t>
      </w:r>
      <w:r w:rsidRPr="007D32EB">
        <w:t>кв</w:t>
      </w:r>
      <w:proofErr w:type="gramStart"/>
      <w:r w:rsidRPr="007D32EB">
        <w:t>.м</w:t>
      </w:r>
      <w:proofErr w:type="gramEnd"/>
      <w:r w:rsidRPr="007D32EB">
        <w:t>етров;</w:t>
      </w:r>
    </w:p>
    <w:p w:rsidR="00141ED6" w:rsidRPr="007D32EB" w:rsidRDefault="00141ED6" w:rsidP="00141ED6">
      <w:pPr>
        <w:ind w:firstLine="559"/>
        <w:jc w:val="both"/>
      </w:pPr>
      <w:r w:rsidRPr="007D32EB">
        <w:rPr>
          <w:color w:val="000000"/>
        </w:rPr>
        <w:t xml:space="preserve">б) максимально допустимая площадь земельного участка — 10000 </w:t>
      </w:r>
      <w:r w:rsidRPr="007D32EB">
        <w:t>кв</w:t>
      </w:r>
      <w:proofErr w:type="gramStart"/>
      <w:r w:rsidRPr="007D32EB">
        <w:t>.м</w:t>
      </w:r>
      <w:proofErr w:type="gramEnd"/>
      <w:r w:rsidRPr="007D32EB">
        <w:t>етров;</w:t>
      </w:r>
    </w:p>
    <w:p w:rsidR="00141ED6" w:rsidRPr="007D32EB" w:rsidRDefault="00141ED6" w:rsidP="00141ED6">
      <w:pPr>
        <w:ind w:firstLine="559"/>
        <w:jc w:val="both"/>
      </w:pPr>
      <w:r w:rsidRPr="007D32EB">
        <w:t xml:space="preserve">в) предельное количество этажей — 9 </w:t>
      </w:r>
      <w:proofErr w:type="spellStart"/>
      <w:proofErr w:type="gramStart"/>
      <w:r w:rsidRPr="007D32EB">
        <w:t>шт</w:t>
      </w:r>
      <w:proofErr w:type="spellEnd"/>
      <w:proofErr w:type="gramEnd"/>
      <w:r w:rsidRPr="007D32EB">
        <w:t>;</w:t>
      </w:r>
    </w:p>
    <w:p w:rsidR="00141ED6" w:rsidRPr="007D32EB" w:rsidRDefault="00141ED6" w:rsidP="00141ED6">
      <w:pPr>
        <w:ind w:firstLine="559"/>
        <w:jc w:val="both"/>
      </w:pPr>
      <w:r w:rsidRPr="007D32EB">
        <w:t xml:space="preserve">г) максимальная высота объектов капитального строительства – </w:t>
      </w:r>
      <w:smartTag w:uri="urn:schemas-microsoft-com:office:smarttags" w:element="metricconverter">
        <w:smartTagPr>
          <w:attr w:name="ProductID" w:val="45 метров"/>
        </w:smartTagPr>
        <w:r w:rsidRPr="007D32EB">
          <w:t>45 метров</w:t>
        </w:r>
      </w:smartTag>
      <w:r w:rsidRPr="007D32EB">
        <w:t>;</w:t>
      </w:r>
    </w:p>
    <w:p w:rsidR="00141ED6" w:rsidRPr="007D32EB" w:rsidRDefault="00141ED6" w:rsidP="00141ED6">
      <w:pPr>
        <w:ind w:firstLine="559"/>
        <w:jc w:val="both"/>
      </w:pPr>
      <w:r w:rsidRPr="007D32EB">
        <w:t xml:space="preserve">д)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59"/>
        <w:jc w:val="both"/>
        <w:rPr>
          <w:color w:val="000000"/>
        </w:rPr>
      </w:pPr>
      <w:r w:rsidRPr="007D32EB">
        <w:t xml:space="preserve">е) минимальные размеры озелененной территории земельных участков в соответствии с частью 4 </w:t>
      </w:r>
      <w:r w:rsidRPr="007D32EB">
        <w:rPr>
          <w:color w:val="000000"/>
        </w:rPr>
        <w:t>статьи 28;</w:t>
      </w:r>
    </w:p>
    <w:p w:rsidR="00141ED6" w:rsidRPr="007D32EB" w:rsidRDefault="00141ED6" w:rsidP="00141ED6">
      <w:pPr>
        <w:ind w:firstLine="559"/>
        <w:jc w:val="both"/>
        <w:rPr>
          <w:color w:val="000000"/>
        </w:rPr>
      </w:pPr>
      <w:r w:rsidRPr="007D32EB">
        <w:t xml:space="preserve">ж)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w:t>
      </w:r>
      <w:r w:rsidRPr="007D32EB">
        <w:rPr>
          <w:color w:val="000000"/>
        </w:rPr>
        <w:t>статьи  28;</w:t>
      </w:r>
    </w:p>
    <w:p w:rsidR="00141ED6" w:rsidRPr="007D32EB" w:rsidRDefault="00141ED6" w:rsidP="00141ED6">
      <w:pPr>
        <w:ind w:firstLine="559"/>
        <w:jc w:val="both"/>
      </w:pPr>
      <w:r w:rsidRPr="007D32EB">
        <w:t>з) максимальный процент застройки в границах земельного участка – 70%.</w:t>
      </w:r>
    </w:p>
    <w:p w:rsidR="00141ED6" w:rsidRPr="007D32EB" w:rsidRDefault="00141ED6" w:rsidP="00141ED6">
      <w:pPr>
        <w:ind w:firstLine="559"/>
      </w:pPr>
    </w:p>
    <w:p w:rsidR="00141ED6" w:rsidRPr="007D32EB" w:rsidRDefault="00141ED6" w:rsidP="00141ED6">
      <w:pPr>
        <w:keepNext/>
        <w:ind w:firstLine="540"/>
        <w:rPr>
          <w:b/>
          <w:i/>
        </w:rPr>
      </w:pPr>
      <w:r w:rsidRPr="007D32EB">
        <w:rPr>
          <w:b/>
          <w:i/>
        </w:rPr>
        <w:lastRenderedPageBreak/>
        <w:t>Статья 32. Зоны рекреационного назначения  (Р)</w:t>
      </w:r>
    </w:p>
    <w:p w:rsidR="00141ED6" w:rsidRPr="007D32EB" w:rsidRDefault="00141ED6" w:rsidP="00141ED6"/>
    <w:p w:rsidR="00141ED6" w:rsidRPr="007D32EB" w:rsidRDefault="00141ED6" w:rsidP="00141ED6">
      <w:pPr>
        <w:keepNext/>
        <w:ind w:firstLine="567"/>
        <w:rPr>
          <w:b/>
          <w:bCs/>
        </w:rPr>
      </w:pPr>
      <w:r w:rsidRPr="007D32EB">
        <w:rPr>
          <w:b/>
          <w:bCs/>
        </w:rPr>
        <w:t>1. Зона парков, скверов, садов, бульваров, пляжей  (Р</w:t>
      </w:r>
      <w:proofErr w:type="gramStart"/>
      <w:r w:rsidRPr="007D32EB">
        <w:rPr>
          <w:b/>
          <w:bCs/>
        </w:rPr>
        <w:t>1</w:t>
      </w:r>
      <w:proofErr w:type="gramEnd"/>
      <w:r w:rsidRPr="007D32EB">
        <w:rPr>
          <w:b/>
          <w:bCs/>
        </w:rPr>
        <w:t>)</w:t>
      </w:r>
    </w:p>
    <w:p w:rsidR="00141ED6" w:rsidRPr="007D32EB" w:rsidRDefault="00141ED6" w:rsidP="00141ED6">
      <w:pPr>
        <w:ind w:firstLine="545"/>
        <w:jc w:val="both"/>
      </w:pPr>
      <w:r w:rsidRPr="007D32EB">
        <w:t xml:space="preserve">1) цели выделения зоны – сохранение и развитие озелененных территорий при их использовании с возможностью строго ограниченного строительства объектов отдыха, спорта и досуга, сохранение прибрежных территорий, представляющих ценность для отдыха на открытом воздухе;  </w:t>
      </w:r>
    </w:p>
    <w:p w:rsidR="00141ED6" w:rsidRPr="007D32EB" w:rsidRDefault="00141ED6" w:rsidP="00141ED6">
      <w:pPr>
        <w:ind w:firstLine="545"/>
        <w:jc w:val="both"/>
      </w:pPr>
      <w:proofErr w:type="gramStart"/>
      <w:r w:rsidRPr="007D32EB">
        <w:t xml:space="preserve">2) нижеприведенные градостроительные регламенты в части видов разрешенного использования  распространяются на земельные участки зоны в случае, если указанные участки не входят в границы территорий общего пользования, на которые действие градостроительного регламента не распространяется и использование которых определяется уполномоченными органами исполнительной власти РФ и Администрацией в индивидуальном порядке в соответствии с их целевым назначением и действующими нормативно-техническими документами. </w:t>
      </w:r>
      <w:proofErr w:type="gramEnd"/>
    </w:p>
    <w:p w:rsidR="00141ED6" w:rsidRPr="007D32EB" w:rsidRDefault="00141ED6" w:rsidP="00141ED6">
      <w:pPr>
        <w:ind w:firstLine="545"/>
        <w:jc w:val="both"/>
      </w:pPr>
      <w:r w:rsidRPr="007D32EB">
        <w:t>3) основные и условно разрешенные виды использования земельных участков и объектов капитального строительства:</w:t>
      </w:r>
    </w:p>
    <w:p w:rsidR="00141ED6" w:rsidRPr="007D32EB" w:rsidRDefault="00141ED6" w:rsidP="00141ED6">
      <w:pPr>
        <w:ind w:firstLine="545"/>
        <w:jc w:val="both"/>
      </w:pPr>
    </w:p>
    <w:p w:rsidR="00AD415A" w:rsidRPr="00AD415A" w:rsidRDefault="00AD415A" w:rsidP="00AD415A">
      <w:pPr>
        <w:suppressAutoHyphens w:val="0"/>
        <w:ind w:right="57"/>
        <w:jc w:val="both"/>
        <w:rPr>
          <w:b/>
          <w:sz w:val="28"/>
          <w:szCs w:val="28"/>
          <w:lang w:eastAsia="ru-RU"/>
        </w:rPr>
      </w:pPr>
      <w:r w:rsidRPr="00AD415A">
        <w:rPr>
          <w:b/>
          <w:sz w:val="28"/>
          <w:szCs w:val="28"/>
          <w:lang w:eastAsia="ru-RU"/>
        </w:rPr>
        <w:t>Р</w:t>
      </w:r>
      <w:proofErr w:type="gramStart"/>
      <w:r w:rsidRPr="00AD415A">
        <w:rPr>
          <w:b/>
          <w:sz w:val="28"/>
          <w:szCs w:val="28"/>
          <w:lang w:eastAsia="ru-RU"/>
        </w:rPr>
        <w:t>1</w:t>
      </w:r>
      <w:proofErr w:type="gramEnd"/>
      <w:r w:rsidRPr="00AD415A">
        <w:rPr>
          <w:b/>
          <w:sz w:val="28"/>
          <w:szCs w:val="28"/>
          <w:lang w:eastAsia="ru-RU"/>
        </w:rPr>
        <w:t>. Зона парков, скверов, бульваров, пляжей</w:t>
      </w:r>
    </w:p>
    <w:p w:rsidR="00AD415A" w:rsidRPr="00AD415A" w:rsidRDefault="00AD415A" w:rsidP="00AD415A">
      <w:pPr>
        <w:suppressAutoHyphens w:val="0"/>
        <w:ind w:right="57"/>
        <w:jc w:val="both"/>
        <w:rPr>
          <w:b/>
          <w:bCs/>
          <w:sz w:val="28"/>
          <w:szCs w:val="28"/>
          <w:lang w:eastAsia="ru-RU"/>
        </w:rPr>
      </w:pPr>
      <w:r w:rsidRPr="00AD415A">
        <w:rPr>
          <w:b/>
          <w:bCs/>
          <w:iCs/>
          <w:sz w:val="28"/>
          <w:szCs w:val="28"/>
          <w:lang w:eastAsia="ru-RU"/>
        </w:rPr>
        <w:t>Основные виды разрешенного использования:</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передвижное жилье (2.4);</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xml:space="preserve">- коммунальное обслуживание </w:t>
      </w:r>
      <w:r w:rsidRPr="00AD415A">
        <w:rPr>
          <w:i/>
          <w:sz w:val="28"/>
          <w:szCs w:val="28"/>
          <w:lang w:eastAsia="ru-RU"/>
        </w:rPr>
        <w:t>(при условии соблюдения санитарных разрывов и норм)</w:t>
      </w:r>
      <w:r w:rsidRPr="00AD415A">
        <w:rPr>
          <w:sz w:val="28"/>
          <w:szCs w:val="28"/>
          <w:lang w:eastAsia="ru-RU"/>
        </w:rPr>
        <w:t xml:space="preserve"> (3.1);</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культурное развитие (3.6);</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развлечения (4.8);</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природно-познавательный туризм (5.2);</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санаторная деятельность (9.2.1);</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общее пользование водными объектами (11.1).</w:t>
      </w:r>
    </w:p>
    <w:p w:rsidR="00AD415A" w:rsidRPr="00AD415A" w:rsidRDefault="00AD415A" w:rsidP="00AD415A">
      <w:pPr>
        <w:suppressAutoHyphens w:val="0"/>
        <w:ind w:right="57" w:firstLine="993"/>
        <w:jc w:val="both"/>
        <w:rPr>
          <w:b/>
          <w:sz w:val="28"/>
          <w:szCs w:val="28"/>
          <w:lang w:eastAsia="ru-RU"/>
        </w:rPr>
      </w:pPr>
      <w:r w:rsidRPr="00AD415A">
        <w:rPr>
          <w:b/>
          <w:sz w:val="28"/>
          <w:szCs w:val="28"/>
          <w:lang w:eastAsia="ru-RU"/>
        </w:rPr>
        <w:t>Условно разрешенные виды использования:</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религиозное использование (3.7);</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общественное питание (4.6);</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гостиничное обслуживание (4.7);</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выставочно-ярмарочная деятельность (4.10);</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спорт (5.1);</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туристическое обслуживание (5.2.1);</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-обслуживание автотранспорта (4.9).</w:t>
      </w:r>
    </w:p>
    <w:p w:rsidR="00AD415A" w:rsidRPr="00AD415A" w:rsidRDefault="00AD415A" w:rsidP="00AD415A">
      <w:pPr>
        <w:suppressAutoHyphens w:val="0"/>
        <w:ind w:right="57" w:firstLine="993"/>
        <w:jc w:val="both"/>
        <w:rPr>
          <w:b/>
          <w:sz w:val="28"/>
          <w:szCs w:val="28"/>
          <w:lang w:eastAsia="ru-RU"/>
        </w:rPr>
      </w:pPr>
      <w:r w:rsidRPr="00AD415A">
        <w:rPr>
          <w:b/>
          <w:sz w:val="28"/>
          <w:szCs w:val="28"/>
          <w:lang w:eastAsia="ru-RU"/>
        </w:rPr>
        <w:t>Вспомогательные виды разрешенного использования:</w:t>
      </w:r>
    </w:p>
    <w:p w:rsidR="00AD415A" w:rsidRPr="00AD415A" w:rsidRDefault="00AD415A" w:rsidP="00AD415A">
      <w:pPr>
        <w:suppressAutoHyphens w:val="0"/>
        <w:ind w:left="707" w:right="57" w:firstLine="569"/>
        <w:jc w:val="both"/>
        <w:rPr>
          <w:sz w:val="28"/>
          <w:szCs w:val="28"/>
          <w:lang w:eastAsia="ru-RU"/>
        </w:rPr>
      </w:pPr>
      <w:r w:rsidRPr="00AD415A">
        <w:rPr>
          <w:sz w:val="28"/>
          <w:szCs w:val="28"/>
          <w:lang w:eastAsia="ru-RU"/>
        </w:rPr>
        <w:t>- земельные участки (территории) общего пользования (12)</w:t>
      </w:r>
    </w:p>
    <w:p w:rsidR="00AD415A" w:rsidRPr="00AD415A" w:rsidRDefault="00AD415A" w:rsidP="00AD415A">
      <w:pPr>
        <w:suppressAutoHyphens w:val="0"/>
        <w:ind w:left="568" w:right="57" w:firstLine="708"/>
        <w:jc w:val="both"/>
        <w:rPr>
          <w:b/>
          <w:sz w:val="28"/>
          <w:szCs w:val="28"/>
          <w:lang w:eastAsia="ru-RU"/>
        </w:rPr>
      </w:pPr>
      <w:r w:rsidRPr="00AD415A">
        <w:rPr>
          <w:sz w:val="28"/>
          <w:szCs w:val="28"/>
          <w:lang w:eastAsia="ru-RU"/>
        </w:rPr>
        <w:t>- земельные участки (территории) общего пользования (12)</w:t>
      </w:r>
    </w:p>
    <w:p w:rsidR="00141ED6" w:rsidRPr="007D32EB" w:rsidRDefault="00141ED6" w:rsidP="00141ED6">
      <w:pPr>
        <w:ind w:firstLine="573"/>
        <w:jc w:val="both"/>
      </w:pPr>
      <w:r w:rsidRPr="007D32EB">
        <w:t>4) предельные параметры земельных участков и объектов капитального строительства:</w:t>
      </w:r>
    </w:p>
    <w:p w:rsidR="00141ED6" w:rsidRPr="007D32EB" w:rsidRDefault="00141ED6" w:rsidP="00141ED6">
      <w:pPr>
        <w:ind w:firstLine="573"/>
        <w:jc w:val="both"/>
      </w:pPr>
      <w:r w:rsidRPr="007D32EB">
        <w:t>а) минимальная площадь:</w:t>
      </w:r>
    </w:p>
    <w:p w:rsidR="00141ED6" w:rsidRPr="007D32EB" w:rsidRDefault="00141ED6" w:rsidP="00141ED6">
      <w:pPr>
        <w:ind w:firstLine="573"/>
        <w:jc w:val="both"/>
      </w:pPr>
      <w:r w:rsidRPr="007D32EB">
        <w:t>- парков — 50000 кв</w:t>
      </w:r>
      <w:proofErr w:type="gramStart"/>
      <w:r w:rsidRPr="007D32EB">
        <w:t>.м</w:t>
      </w:r>
      <w:proofErr w:type="gramEnd"/>
      <w:r w:rsidRPr="007D32EB">
        <w:t>етров,</w:t>
      </w:r>
    </w:p>
    <w:p w:rsidR="00141ED6" w:rsidRPr="007D32EB" w:rsidRDefault="00141ED6" w:rsidP="00141ED6">
      <w:pPr>
        <w:ind w:firstLine="573"/>
        <w:jc w:val="both"/>
      </w:pPr>
      <w:r w:rsidRPr="007D32EB">
        <w:t>- скверов — 1500 кв</w:t>
      </w:r>
      <w:proofErr w:type="gramStart"/>
      <w:r w:rsidRPr="007D32EB">
        <w:t>.м</w:t>
      </w:r>
      <w:proofErr w:type="gramEnd"/>
      <w:r w:rsidRPr="007D32EB">
        <w:t>етров,</w:t>
      </w:r>
    </w:p>
    <w:p w:rsidR="00141ED6" w:rsidRPr="007D32EB" w:rsidRDefault="00141ED6" w:rsidP="00141ED6">
      <w:pPr>
        <w:ind w:firstLine="573"/>
        <w:jc w:val="both"/>
      </w:pPr>
      <w:r w:rsidRPr="007D32EB">
        <w:t>- садов — 20000 кв</w:t>
      </w:r>
      <w:proofErr w:type="gramStart"/>
      <w:r w:rsidRPr="007D32EB">
        <w:t>.м</w:t>
      </w:r>
      <w:proofErr w:type="gramEnd"/>
      <w:r w:rsidRPr="007D32EB">
        <w:t>етров;</w:t>
      </w:r>
    </w:p>
    <w:p w:rsidR="00141ED6" w:rsidRPr="007D32EB" w:rsidRDefault="00141ED6" w:rsidP="00141ED6">
      <w:pPr>
        <w:ind w:firstLine="573"/>
        <w:jc w:val="both"/>
      </w:pPr>
      <w:r w:rsidRPr="007D32EB">
        <w:t>б) максимальная высота объектов капитального строительства на территории:</w:t>
      </w:r>
    </w:p>
    <w:p w:rsidR="00141ED6" w:rsidRPr="007D32EB" w:rsidRDefault="00141ED6" w:rsidP="00141ED6">
      <w:pPr>
        <w:ind w:firstLine="573"/>
        <w:jc w:val="both"/>
      </w:pPr>
      <w:r w:rsidRPr="007D32EB">
        <w:t xml:space="preserve">- парков — не </w:t>
      </w:r>
      <w:proofErr w:type="gramStart"/>
      <w:r w:rsidRPr="007D32EB">
        <w:t>ограничена</w:t>
      </w:r>
      <w:proofErr w:type="gramEnd"/>
      <w:r w:rsidRPr="007D32EB">
        <w:t xml:space="preserve">, </w:t>
      </w:r>
    </w:p>
    <w:p w:rsidR="00141ED6" w:rsidRPr="007D32EB" w:rsidRDefault="00141ED6" w:rsidP="00141ED6">
      <w:pPr>
        <w:ind w:firstLine="573"/>
        <w:jc w:val="both"/>
      </w:pPr>
      <w:r w:rsidRPr="007D32EB">
        <w:t xml:space="preserve">- садов — </w:t>
      </w:r>
      <w:smartTag w:uri="urn:schemas-microsoft-com:office:smarttags" w:element="metricconverter">
        <w:smartTagPr>
          <w:attr w:name="ProductID" w:val="6 метров"/>
        </w:smartTagPr>
        <w:r w:rsidRPr="007D32EB">
          <w:t>6 метров</w:t>
        </w:r>
      </w:smartTag>
      <w:r w:rsidRPr="007D32EB">
        <w:t>,</w:t>
      </w:r>
    </w:p>
    <w:p w:rsidR="00141ED6" w:rsidRPr="007D32EB" w:rsidRDefault="00141ED6" w:rsidP="00141ED6">
      <w:pPr>
        <w:ind w:firstLine="573"/>
        <w:jc w:val="both"/>
      </w:pPr>
      <w:r w:rsidRPr="007D32EB">
        <w:t xml:space="preserve">- бульваров— </w:t>
      </w:r>
      <w:smartTag w:uri="urn:schemas-microsoft-com:office:smarttags" w:element="metricconverter">
        <w:smartTagPr>
          <w:attr w:name="ProductID" w:val="6 метров"/>
        </w:smartTagPr>
        <w:r w:rsidRPr="007D32EB">
          <w:t>6 метров</w:t>
        </w:r>
      </w:smartTag>
      <w:r w:rsidRPr="007D32EB">
        <w:t>;</w:t>
      </w:r>
    </w:p>
    <w:p w:rsidR="00141ED6" w:rsidRPr="007D32EB" w:rsidRDefault="00141ED6" w:rsidP="00141ED6">
      <w:pPr>
        <w:ind w:firstLine="573"/>
        <w:jc w:val="both"/>
      </w:pPr>
      <w:r w:rsidRPr="007D32EB">
        <w:t xml:space="preserve">в)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73"/>
        <w:jc w:val="both"/>
      </w:pPr>
      <w:r w:rsidRPr="007D32EB">
        <w:t>г) минимальные размеры озелененной территории земельных участков – 70 %;</w:t>
      </w:r>
    </w:p>
    <w:p w:rsidR="00141ED6" w:rsidRPr="007D32EB" w:rsidRDefault="00141ED6" w:rsidP="00141ED6">
      <w:pPr>
        <w:ind w:firstLine="573"/>
        <w:jc w:val="both"/>
        <w:rPr>
          <w:color w:val="000000"/>
        </w:rPr>
      </w:pPr>
      <w:proofErr w:type="spellStart"/>
      <w:r w:rsidRPr="007D32EB">
        <w:lastRenderedPageBreak/>
        <w:t>д</w:t>
      </w:r>
      <w:proofErr w:type="spellEnd"/>
      <w:r w:rsidRPr="007D32EB">
        <w:t xml:space="preserve">)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статьи</w:t>
      </w:r>
      <w:r w:rsidRPr="007D32EB">
        <w:rPr>
          <w:color w:val="000000"/>
        </w:rPr>
        <w:t xml:space="preserve"> 28;</w:t>
      </w:r>
    </w:p>
    <w:p w:rsidR="00141ED6" w:rsidRPr="007D32EB" w:rsidRDefault="00141ED6" w:rsidP="00141ED6">
      <w:pPr>
        <w:ind w:firstLine="573"/>
        <w:jc w:val="both"/>
      </w:pPr>
      <w:r w:rsidRPr="007D32EB">
        <w:t>е) максимальный процент застройки в границах земельного участка:</w:t>
      </w:r>
    </w:p>
    <w:p w:rsidR="00141ED6" w:rsidRPr="007D32EB" w:rsidRDefault="00141ED6" w:rsidP="00141ED6">
      <w:pPr>
        <w:ind w:firstLine="573"/>
        <w:jc w:val="both"/>
      </w:pPr>
      <w:r w:rsidRPr="007D32EB">
        <w:t>- парков — 7 %,</w:t>
      </w:r>
    </w:p>
    <w:p w:rsidR="00141ED6" w:rsidRPr="007D32EB" w:rsidRDefault="00141ED6" w:rsidP="00141ED6">
      <w:pPr>
        <w:ind w:firstLine="573"/>
        <w:jc w:val="both"/>
      </w:pPr>
      <w:r w:rsidRPr="007D32EB">
        <w:t>- скверов — 0 %,</w:t>
      </w:r>
    </w:p>
    <w:p w:rsidR="00141ED6" w:rsidRPr="007D32EB" w:rsidRDefault="00141ED6" w:rsidP="00141ED6">
      <w:pPr>
        <w:ind w:firstLine="573"/>
        <w:jc w:val="both"/>
      </w:pPr>
      <w:r w:rsidRPr="007D32EB">
        <w:t>- садов — 5 %,</w:t>
      </w:r>
    </w:p>
    <w:p w:rsidR="00141ED6" w:rsidRPr="007D32EB" w:rsidRDefault="00141ED6" w:rsidP="00141ED6">
      <w:pPr>
        <w:ind w:firstLine="573"/>
        <w:jc w:val="both"/>
      </w:pPr>
      <w:r w:rsidRPr="007D32EB">
        <w:t>- бульваров — 5 %.</w:t>
      </w:r>
    </w:p>
    <w:p w:rsidR="00141ED6" w:rsidRPr="007D32EB" w:rsidRDefault="00141ED6" w:rsidP="00141ED6">
      <w:pPr>
        <w:spacing w:before="120"/>
        <w:ind w:firstLine="567"/>
        <w:rPr>
          <w:b/>
        </w:rPr>
      </w:pPr>
      <w:r w:rsidRPr="007D32EB">
        <w:rPr>
          <w:b/>
        </w:rPr>
        <w:t>2. Зона объектов физкультурно-оздоровительного назначения (</w:t>
      </w:r>
      <w:proofErr w:type="gramStart"/>
      <w:r w:rsidRPr="007D32EB">
        <w:rPr>
          <w:b/>
        </w:rPr>
        <w:t>Р</w:t>
      </w:r>
      <w:proofErr w:type="gramEnd"/>
      <w:r w:rsidRPr="007D32EB">
        <w:rPr>
          <w:b/>
        </w:rPr>
        <w:t xml:space="preserve"> 2) </w:t>
      </w:r>
    </w:p>
    <w:p w:rsidR="00141ED6" w:rsidRPr="007D32EB" w:rsidRDefault="00141ED6" w:rsidP="00141ED6">
      <w:pPr>
        <w:ind w:firstLine="545"/>
        <w:jc w:val="both"/>
      </w:pPr>
      <w:r w:rsidRPr="007D32EB">
        <w:t>1) цели выделения зоны – сохранение и развитие ценных в природном отношении территорий, пригодных для отдыха, спорта и развлечений, размещение необходимых объектов инженерной и транспортной инфраструктуры;</w:t>
      </w:r>
    </w:p>
    <w:p w:rsidR="002972C3" w:rsidRPr="0052159E" w:rsidRDefault="00141ED6" w:rsidP="0052159E">
      <w:pPr>
        <w:ind w:firstLine="545"/>
        <w:jc w:val="both"/>
      </w:pPr>
      <w:r w:rsidRPr="007D32EB">
        <w:t>2) основные и условно разрешенные виды использования земельных участков и объектов капитального строительства:</w:t>
      </w:r>
    </w:p>
    <w:p w:rsidR="002972C3" w:rsidRPr="00AD415A" w:rsidRDefault="002972C3" w:rsidP="002972C3">
      <w:pPr>
        <w:suppressAutoHyphens w:val="0"/>
        <w:ind w:right="57" w:firstLine="993"/>
        <w:jc w:val="both"/>
        <w:rPr>
          <w:b/>
          <w:bCs/>
          <w:sz w:val="28"/>
          <w:szCs w:val="28"/>
          <w:lang w:eastAsia="ru-RU"/>
        </w:rPr>
      </w:pPr>
      <w:r w:rsidRPr="00AD415A">
        <w:rPr>
          <w:b/>
          <w:bCs/>
          <w:iCs/>
          <w:sz w:val="28"/>
          <w:szCs w:val="28"/>
          <w:lang w:eastAsia="ru-RU"/>
        </w:rPr>
        <w:t>Основные виды разрешенного использования:</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спорт (5.1);</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природно-познавательный туризм (5.2);</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отдых (рекреация) (5.0.);</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культурное развитие (3.6.);</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общее пользование водными объектами (11.1);</w:t>
      </w:r>
    </w:p>
    <w:p w:rsidR="002972C3" w:rsidRPr="00AD415A" w:rsidRDefault="002972C3" w:rsidP="002972C3">
      <w:pPr>
        <w:tabs>
          <w:tab w:val="left" w:pos="1276"/>
        </w:tabs>
        <w:suppressAutoHyphens w:val="0"/>
        <w:ind w:right="57" w:firstLine="993"/>
        <w:jc w:val="both"/>
        <w:rPr>
          <w:b/>
          <w:sz w:val="28"/>
          <w:szCs w:val="28"/>
          <w:lang w:eastAsia="ru-RU"/>
        </w:rPr>
      </w:pPr>
      <w:r w:rsidRPr="00AD415A">
        <w:rPr>
          <w:b/>
          <w:sz w:val="28"/>
          <w:szCs w:val="28"/>
          <w:lang w:eastAsia="ru-RU"/>
        </w:rPr>
        <w:t>Условно разрешенные виды использования:</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здравоохранение (3.4.);</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-религиозное использование(3.7);</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гостиничное обслуживание (4.7);</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общественное питание (4.6);</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санаторная деятельность(9.2.1)</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-обслуживание автотранспорта (4.9).</w:t>
      </w:r>
    </w:p>
    <w:p w:rsidR="002972C3" w:rsidRPr="00AD415A" w:rsidRDefault="002972C3" w:rsidP="002972C3">
      <w:pPr>
        <w:suppressAutoHyphens w:val="0"/>
        <w:ind w:left="708" w:right="57" w:firstLine="285"/>
        <w:jc w:val="both"/>
        <w:rPr>
          <w:b/>
          <w:sz w:val="28"/>
          <w:szCs w:val="28"/>
          <w:lang w:eastAsia="ru-RU"/>
        </w:rPr>
      </w:pPr>
      <w:r w:rsidRPr="00AD415A">
        <w:rPr>
          <w:b/>
          <w:sz w:val="28"/>
          <w:szCs w:val="28"/>
          <w:lang w:eastAsia="ru-RU"/>
        </w:rPr>
        <w:t>Вспомогательные виды разрешенного использования:</w:t>
      </w:r>
    </w:p>
    <w:p w:rsidR="00141ED6" w:rsidRPr="00B11DAE" w:rsidRDefault="002972C3" w:rsidP="00B11DAE">
      <w:pPr>
        <w:suppressAutoHyphens w:val="0"/>
        <w:ind w:left="709" w:right="57" w:firstLine="567"/>
        <w:jc w:val="both"/>
        <w:rPr>
          <w:sz w:val="28"/>
          <w:szCs w:val="28"/>
          <w:lang w:eastAsia="ru-RU"/>
        </w:rPr>
      </w:pPr>
      <w:r w:rsidRPr="00AD415A">
        <w:rPr>
          <w:sz w:val="28"/>
          <w:szCs w:val="28"/>
          <w:lang w:eastAsia="ru-RU"/>
        </w:rPr>
        <w:t xml:space="preserve">- коммунальное обслуживание </w:t>
      </w:r>
      <w:r w:rsidRPr="00AD415A">
        <w:rPr>
          <w:i/>
          <w:sz w:val="28"/>
          <w:szCs w:val="28"/>
          <w:lang w:eastAsia="ru-RU"/>
        </w:rPr>
        <w:t>(при условии соблюдения санитарных разрывов и норм) (3.1);</w:t>
      </w:r>
    </w:p>
    <w:p w:rsidR="00141ED6" w:rsidRPr="007D32EB" w:rsidRDefault="00141ED6" w:rsidP="00141ED6">
      <w:pPr>
        <w:ind w:firstLine="573"/>
        <w:jc w:val="both"/>
      </w:pPr>
      <w:r w:rsidRPr="007D32EB">
        <w:t>3) предельные параметры земельных участков и объектов капитального строительства:</w:t>
      </w:r>
    </w:p>
    <w:p w:rsidR="00141ED6" w:rsidRPr="007D32EB" w:rsidRDefault="00141ED6" w:rsidP="00141ED6">
      <w:pPr>
        <w:ind w:firstLine="573"/>
        <w:jc w:val="both"/>
      </w:pPr>
      <w:r w:rsidRPr="007D32EB">
        <w:t xml:space="preserve">а) минимальная площадь земельного участка – </w:t>
      </w:r>
      <w:smartTag w:uri="urn:schemas-microsoft-com:office:smarttags" w:element="metricconverter">
        <w:smartTagPr>
          <w:attr w:name="ProductID" w:val="600 кв. метров"/>
        </w:smartTagPr>
        <w:r w:rsidRPr="007D32EB">
          <w:t>600 кв. метров</w:t>
        </w:r>
      </w:smartTag>
      <w:r w:rsidRPr="007D32EB">
        <w:t>;</w:t>
      </w:r>
    </w:p>
    <w:p w:rsidR="00141ED6" w:rsidRPr="007D32EB" w:rsidRDefault="00141ED6" w:rsidP="00141ED6">
      <w:pPr>
        <w:ind w:firstLine="573"/>
        <w:jc w:val="both"/>
      </w:pPr>
      <w:r w:rsidRPr="007D32EB">
        <w:t>б) максимальная площадь земельного участка - 100000 кв</w:t>
      </w:r>
      <w:proofErr w:type="gramStart"/>
      <w:r w:rsidRPr="007D32EB">
        <w:t>.м</w:t>
      </w:r>
      <w:proofErr w:type="gramEnd"/>
      <w:r w:rsidRPr="007D32EB">
        <w:t>етров;</w:t>
      </w:r>
    </w:p>
    <w:p w:rsidR="00141ED6" w:rsidRPr="007D32EB" w:rsidRDefault="00141ED6" w:rsidP="00141ED6">
      <w:pPr>
        <w:ind w:firstLine="573"/>
        <w:jc w:val="both"/>
      </w:pPr>
      <w:r w:rsidRPr="007D32EB">
        <w:t xml:space="preserve">в) максимальная высота объектов капитального строительства – </w:t>
      </w:r>
      <w:smartTag w:uri="urn:schemas-microsoft-com:office:smarttags" w:element="metricconverter">
        <w:smartTagPr>
          <w:attr w:name="ProductID" w:val="30 метров"/>
        </w:smartTagPr>
        <w:r w:rsidRPr="007D32EB">
          <w:t>30 метров</w:t>
        </w:r>
      </w:smartTag>
      <w:r w:rsidRPr="007D32EB">
        <w:t>;</w:t>
      </w:r>
    </w:p>
    <w:p w:rsidR="00141ED6" w:rsidRPr="007D32EB" w:rsidRDefault="00141ED6" w:rsidP="00141ED6">
      <w:pPr>
        <w:ind w:firstLine="573"/>
        <w:jc w:val="both"/>
      </w:pPr>
      <w:r w:rsidRPr="007D32EB">
        <w:t>г) минимальные отступы стен объектов капитального строительства от границ сопряженных земельных участков – 3  метра;</w:t>
      </w:r>
    </w:p>
    <w:p w:rsidR="00141ED6" w:rsidRPr="007D32EB" w:rsidRDefault="00141ED6" w:rsidP="00141ED6">
      <w:pPr>
        <w:ind w:firstLine="573"/>
        <w:jc w:val="both"/>
        <w:rPr>
          <w:color w:val="000000"/>
        </w:rPr>
      </w:pPr>
      <w:proofErr w:type="spellStart"/>
      <w:r w:rsidRPr="007D32EB">
        <w:t>д</w:t>
      </w:r>
      <w:proofErr w:type="spellEnd"/>
      <w:r w:rsidRPr="007D32EB">
        <w:t xml:space="preserve">)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статьи </w:t>
      </w:r>
      <w:r w:rsidRPr="007D32EB">
        <w:rPr>
          <w:color w:val="000000"/>
        </w:rPr>
        <w:t>28;</w:t>
      </w:r>
    </w:p>
    <w:p w:rsidR="00141ED6" w:rsidRPr="007D32EB" w:rsidRDefault="00141ED6" w:rsidP="00141ED6">
      <w:pPr>
        <w:ind w:firstLine="573"/>
        <w:jc w:val="both"/>
        <w:rPr>
          <w:color w:val="000000"/>
        </w:rPr>
      </w:pPr>
      <w:r w:rsidRPr="007D32EB">
        <w:t xml:space="preserve">е) минимальны размеры озелененной территории земельных участков – в соответствии с частью 4 статьи </w:t>
      </w:r>
      <w:r w:rsidRPr="007D32EB">
        <w:rPr>
          <w:color w:val="000000"/>
        </w:rPr>
        <w:t>28;</w:t>
      </w:r>
    </w:p>
    <w:p w:rsidR="00141ED6" w:rsidRPr="007D32EB" w:rsidRDefault="00141ED6" w:rsidP="00141ED6">
      <w:pPr>
        <w:ind w:firstLine="573"/>
        <w:jc w:val="both"/>
      </w:pPr>
      <w:r w:rsidRPr="007D32EB">
        <w:t>ж) максимальный процент застройки в границах земельного участка – 50%.</w:t>
      </w:r>
    </w:p>
    <w:p w:rsidR="00141ED6" w:rsidRPr="004C3A11" w:rsidRDefault="00141ED6" w:rsidP="00141ED6">
      <w:pPr>
        <w:tabs>
          <w:tab w:val="left" w:pos="1950"/>
        </w:tabs>
        <w:spacing w:before="120"/>
        <w:ind w:firstLine="525"/>
        <w:jc w:val="both"/>
        <w:rPr>
          <w:b/>
        </w:rPr>
      </w:pPr>
      <w:r w:rsidRPr="004C3A11">
        <w:rPr>
          <w:b/>
        </w:rPr>
        <w:t>3. Зона лесов (</w:t>
      </w:r>
      <w:proofErr w:type="gramStart"/>
      <w:r w:rsidRPr="004C3A11">
        <w:rPr>
          <w:b/>
        </w:rPr>
        <w:t>Р</w:t>
      </w:r>
      <w:proofErr w:type="gramEnd"/>
      <w:r w:rsidRPr="004C3A11">
        <w:rPr>
          <w:b/>
        </w:rPr>
        <w:t xml:space="preserve"> 3)</w:t>
      </w:r>
    </w:p>
    <w:p w:rsidR="004C3A11" w:rsidRPr="004C3A11" w:rsidRDefault="004C3A11" w:rsidP="004C3A11">
      <w:pPr>
        <w:tabs>
          <w:tab w:val="left" w:pos="1950"/>
        </w:tabs>
        <w:spacing w:before="120"/>
        <w:ind w:firstLine="525"/>
        <w:jc w:val="both"/>
        <w:rPr>
          <w:sz w:val="28"/>
          <w:szCs w:val="28"/>
        </w:rPr>
      </w:pPr>
      <w:r w:rsidRPr="004C3A11">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3A11" w:rsidRPr="004C3A11" w:rsidRDefault="004C3A11" w:rsidP="00141ED6">
      <w:pPr>
        <w:tabs>
          <w:tab w:val="left" w:pos="1950"/>
        </w:tabs>
        <w:spacing w:before="120"/>
        <w:ind w:firstLine="525"/>
        <w:jc w:val="both"/>
        <w:rPr>
          <w:b/>
        </w:rPr>
      </w:pPr>
    </w:p>
    <w:p w:rsidR="00141ED6" w:rsidRPr="004C3A11" w:rsidRDefault="00141ED6" w:rsidP="00141ED6">
      <w:pPr>
        <w:ind w:firstLine="545"/>
        <w:jc w:val="both"/>
      </w:pPr>
      <w:r w:rsidRPr="004C3A11">
        <w:t>1) цели выделения зоны: сохранение и развитие зеленых массивов, создание комфортных условий посещения лесных территорий, обустройство территорий для отдыха населения;</w:t>
      </w:r>
    </w:p>
    <w:p w:rsidR="00141ED6" w:rsidRPr="004C3A11" w:rsidRDefault="00141ED6" w:rsidP="00141ED6">
      <w:pPr>
        <w:ind w:firstLine="545"/>
        <w:jc w:val="both"/>
      </w:pPr>
      <w:r w:rsidRPr="004C3A11">
        <w:lastRenderedPageBreak/>
        <w:t>2) основные и условно разрешенные виды использования земельных участков и объектов капитального строительства:</w:t>
      </w:r>
    </w:p>
    <w:p w:rsidR="00141ED6" w:rsidRPr="004C3A11" w:rsidRDefault="00141ED6" w:rsidP="00141ED6">
      <w:pPr>
        <w:ind w:firstLine="545"/>
        <w:jc w:val="both"/>
      </w:pPr>
    </w:p>
    <w:tbl>
      <w:tblPr>
        <w:tblW w:w="0" w:type="auto"/>
        <w:tblInd w:w="55" w:type="dxa"/>
        <w:tblLayout w:type="fixed"/>
        <w:tblCellMar>
          <w:top w:w="55" w:type="dxa"/>
          <w:left w:w="55" w:type="dxa"/>
          <w:bottom w:w="55" w:type="dxa"/>
          <w:right w:w="55" w:type="dxa"/>
        </w:tblCellMar>
        <w:tblLook w:val="0000"/>
      </w:tblPr>
      <w:tblGrid>
        <w:gridCol w:w="567"/>
        <w:gridCol w:w="8798"/>
      </w:tblGrid>
      <w:tr w:rsidR="00141ED6" w:rsidRPr="004C3A11" w:rsidTr="007D32EB">
        <w:trPr>
          <w:trHeight w:val="322"/>
          <w:tblHeader/>
        </w:trPr>
        <w:tc>
          <w:tcPr>
            <w:tcW w:w="567" w:type="dxa"/>
            <w:vMerge w:val="restart"/>
            <w:tcBorders>
              <w:top w:val="single" w:sz="4" w:space="0" w:color="000000"/>
              <w:left w:val="single" w:sz="4" w:space="0" w:color="000000"/>
              <w:bottom w:val="single" w:sz="4" w:space="0" w:color="000000"/>
            </w:tcBorders>
            <w:vAlign w:val="center"/>
          </w:tcPr>
          <w:p w:rsidR="00141ED6" w:rsidRPr="004C3A11" w:rsidRDefault="00141ED6" w:rsidP="007D32EB">
            <w:pPr>
              <w:keepLines/>
              <w:snapToGrid w:val="0"/>
              <w:jc w:val="center"/>
              <w:rPr>
                <w:lang w:val="en-US"/>
              </w:rPr>
            </w:pPr>
            <w:r w:rsidRPr="004C3A11">
              <w:rPr>
                <w:lang w:val="en-US"/>
              </w:rPr>
              <w:t>№</w:t>
            </w:r>
          </w:p>
          <w:p w:rsidR="00141ED6" w:rsidRPr="004C3A11" w:rsidRDefault="00141ED6" w:rsidP="007D32EB">
            <w:pPr>
              <w:keepLines/>
              <w:jc w:val="center"/>
            </w:pPr>
            <w:r w:rsidRPr="004C3A11">
              <w:t>п/п</w:t>
            </w:r>
          </w:p>
        </w:tc>
        <w:tc>
          <w:tcPr>
            <w:tcW w:w="8798" w:type="dxa"/>
            <w:vMerge w:val="restart"/>
            <w:tcBorders>
              <w:top w:val="single" w:sz="4" w:space="0" w:color="000000"/>
              <w:left w:val="single" w:sz="4" w:space="0" w:color="000000"/>
              <w:bottom w:val="single" w:sz="4" w:space="0" w:color="000000"/>
              <w:right w:val="single" w:sz="4" w:space="0" w:color="000000"/>
            </w:tcBorders>
            <w:vAlign w:val="center"/>
          </w:tcPr>
          <w:p w:rsidR="00141ED6" w:rsidRPr="004C3A11" w:rsidRDefault="00141ED6" w:rsidP="007D32EB">
            <w:pPr>
              <w:keepLines/>
              <w:snapToGrid w:val="0"/>
              <w:jc w:val="center"/>
            </w:pPr>
            <w:r w:rsidRPr="004C3A11">
              <w:t>Наименование вида использования</w:t>
            </w:r>
          </w:p>
        </w:tc>
      </w:tr>
      <w:tr w:rsidR="00141ED6" w:rsidRPr="004C3A11" w:rsidTr="007D32EB">
        <w:trPr>
          <w:trHeight w:val="322"/>
        </w:trPr>
        <w:tc>
          <w:tcPr>
            <w:tcW w:w="567" w:type="dxa"/>
            <w:vMerge w:val="restart"/>
            <w:tcBorders>
              <w:left w:val="single" w:sz="4" w:space="0" w:color="000000"/>
              <w:bottom w:val="single" w:sz="4" w:space="0" w:color="000000"/>
            </w:tcBorders>
          </w:tcPr>
          <w:p w:rsidR="00141ED6" w:rsidRPr="004C3A11" w:rsidRDefault="00141ED6" w:rsidP="007D32EB">
            <w:pPr>
              <w:snapToGrid w:val="0"/>
              <w:jc w:val="center"/>
              <w:rPr>
                <w:b/>
              </w:rPr>
            </w:pPr>
          </w:p>
        </w:tc>
        <w:tc>
          <w:tcPr>
            <w:tcW w:w="8798" w:type="dxa"/>
            <w:vMerge w:val="restart"/>
            <w:tcBorders>
              <w:left w:val="single" w:sz="4" w:space="0" w:color="000000"/>
              <w:bottom w:val="single" w:sz="4" w:space="0" w:color="000000"/>
              <w:right w:val="single" w:sz="4" w:space="0" w:color="000000"/>
            </w:tcBorders>
          </w:tcPr>
          <w:p w:rsidR="00141ED6" w:rsidRPr="004C3A11" w:rsidRDefault="00141ED6" w:rsidP="007D32EB">
            <w:pPr>
              <w:snapToGrid w:val="0"/>
              <w:jc w:val="both"/>
              <w:rPr>
                <w:b/>
              </w:rPr>
            </w:pPr>
            <w:r w:rsidRPr="004C3A11">
              <w:rPr>
                <w:b/>
              </w:rPr>
              <w:t xml:space="preserve">Основные виды разрешенного использования </w:t>
            </w:r>
          </w:p>
        </w:tc>
      </w:tr>
      <w:tr w:rsidR="00141ED6" w:rsidRPr="004C3A11" w:rsidTr="007D32EB">
        <w:trPr>
          <w:trHeight w:val="322"/>
        </w:trPr>
        <w:tc>
          <w:tcPr>
            <w:tcW w:w="567" w:type="dxa"/>
            <w:vMerge w:val="restart"/>
            <w:tcBorders>
              <w:left w:val="single" w:sz="4" w:space="0" w:color="000000"/>
              <w:bottom w:val="single" w:sz="4" w:space="0" w:color="000000"/>
            </w:tcBorders>
          </w:tcPr>
          <w:p w:rsidR="00141ED6" w:rsidRPr="004C3A11" w:rsidRDefault="00141ED6" w:rsidP="007D32EB">
            <w:pPr>
              <w:snapToGrid w:val="0"/>
              <w:jc w:val="center"/>
            </w:pPr>
            <w:r w:rsidRPr="004C3A11">
              <w:t>1</w:t>
            </w:r>
          </w:p>
        </w:tc>
        <w:tc>
          <w:tcPr>
            <w:tcW w:w="8798" w:type="dxa"/>
            <w:vMerge w:val="restart"/>
            <w:tcBorders>
              <w:left w:val="single" w:sz="4" w:space="0" w:color="000000"/>
              <w:bottom w:val="single" w:sz="4" w:space="0" w:color="000000"/>
              <w:right w:val="single" w:sz="4" w:space="0" w:color="000000"/>
            </w:tcBorders>
          </w:tcPr>
          <w:p w:rsidR="00141ED6" w:rsidRPr="004C3A11" w:rsidRDefault="00141ED6" w:rsidP="007D32EB">
            <w:pPr>
              <w:snapToGrid w:val="0"/>
              <w:jc w:val="both"/>
            </w:pPr>
            <w:r w:rsidRPr="004C3A11">
              <w:t>Для размещения городских лесов</w:t>
            </w:r>
          </w:p>
        </w:tc>
      </w:tr>
      <w:tr w:rsidR="00141ED6" w:rsidRPr="004C3A11" w:rsidTr="007D32EB">
        <w:trPr>
          <w:trHeight w:val="322"/>
        </w:trPr>
        <w:tc>
          <w:tcPr>
            <w:tcW w:w="567" w:type="dxa"/>
            <w:tcBorders>
              <w:left w:val="single" w:sz="4" w:space="0" w:color="000000"/>
              <w:bottom w:val="single" w:sz="4" w:space="0" w:color="000000"/>
            </w:tcBorders>
          </w:tcPr>
          <w:p w:rsidR="00141ED6" w:rsidRPr="004C3A11" w:rsidRDefault="00141ED6" w:rsidP="007D32EB">
            <w:pPr>
              <w:snapToGrid w:val="0"/>
              <w:jc w:val="center"/>
            </w:pPr>
            <w:r w:rsidRPr="004C3A11">
              <w:t>2</w:t>
            </w:r>
          </w:p>
        </w:tc>
        <w:tc>
          <w:tcPr>
            <w:tcW w:w="8798" w:type="dxa"/>
            <w:tcBorders>
              <w:left w:val="single" w:sz="4" w:space="0" w:color="000000"/>
              <w:bottom w:val="single" w:sz="4" w:space="0" w:color="000000"/>
              <w:right w:val="single" w:sz="4" w:space="0" w:color="000000"/>
            </w:tcBorders>
          </w:tcPr>
          <w:p w:rsidR="00141ED6" w:rsidRPr="004C3A11" w:rsidRDefault="00141ED6" w:rsidP="007D32EB">
            <w:pPr>
              <w:snapToGrid w:val="0"/>
              <w:jc w:val="both"/>
            </w:pPr>
            <w:r w:rsidRPr="004C3A11">
              <w:t>Для размещения памятников природы</w:t>
            </w:r>
          </w:p>
        </w:tc>
      </w:tr>
      <w:tr w:rsidR="00141ED6" w:rsidRPr="004C3A11" w:rsidTr="007D32EB">
        <w:trPr>
          <w:trHeight w:val="322"/>
        </w:trPr>
        <w:tc>
          <w:tcPr>
            <w:tcW w:w="567" w:type="dxa"/>
            <w:vMerge w:val="restart"/>
            <w:tcBorders>
              <w:left w:val="single" w:sz="4" w:space="0" w:color="000000"/>
              <w:bottom w:val="single" w:sz="4" w:space="0" w:color="000000"/>
            </w:tcBorders>
          </w:tcPr>
          <w:p w:rsidR="00141ED6" w:rsidRPr="004C3A11" w:rsidRDefault="00141ED6" w:rsidP="007D32EB">
            <w:pPr>
              <w:snapToGrid w:val="0"/>
              <w:jc w:val="center"/>
              <w:rPr>
                <w:b/>
              </w:rPr>
            </w:pPr>
          </w:p>
        </w:tc>
        <w:tc>
          <w:tcPr>
            <w:tcW w:w="8798" w:type="dxa"/>
            <w:vMerge w:val="restart"/>
            <w:tcBorders>
              <w:left w:val="single" w:sz="4" w:space="0" w:color="000000"/>
              <w:bottom w:val="single" w:sz="4" w:space="0" w:color="000000"/>
              <w:right w:val="single" w:sz="4" w:space="0" w:color="000000"/>
            </w:tcBorders>
          </w:tcPr>
          <w:p w:rsidR="00141ED6" w:rsidRPr="004C3A11" w:rsidRDefault="00141ED6" w:rsidP="007D32EB">
            <w:pPr>
              <w:snapToGrid w:val="0"/>
              <w:jc w:val="both"/>
              <w:rPr>
                <w:b/>
              </w:rPr>
            </w:pPr>
            <w:r w:rsidRPr="004C3A11">
              <w:rPr>
                <w:b/>
              </w:rPr>
              <w:t>Условно разрешенные виды использования(*)</w:t>
            </w:r>
          </w:p>
        </w:tc>
      </w:tr>
      <w:tr w:rsidR="00141ED6" w:rsidRPr="004C3A11" w:rsidTr="007D32EB">
        <w:trPr>
          <w:trHeight w:val="322"/>
        </w:trPr>
        <w:tc>
          <w:tcPr>
            <w:tcW w:w="567" w:type="dxa"/>
            <w:tcBorders>
              <w:left w:val="single" w:sz="4" w:space="0" w:color="000000"/>
              <w:bottom w:val="single" w:sz="4" w:space="0" w:color="000000"/>
            </w:tcBorders>
          </w:tcPr>
          <w:p w:rsidR="00141ED6" w:rsidRPr="004C3A11" w:rsidRDefault="00141ED6" w:rsidP="007D32EB">
            <w:pPr>
              <w:snapToGrid w:val="0"/>
              <w:jc w:val="center"/>
            </w:pPr>
            <w:r w:rsidRPr="004C3A11">
              <w:t>1</w:t>
            </w:r>
          </w:p>
        </w:tc>
        <w:tc>
          <w:tcPr>
            <w:tcW w:w="8798" w:type="dxa"/>
            <w:tcBorders>
              <w:left w:val="single" w:sz="4" w:space="0" w:color="000000"/>
              <w:bottom w:val="single" w:sz="4" w:space="0" w:color="000000"/>
              <w:right w:val="single" w:sz="4" w:space="0" w:color="000000"/>
            </w:tcBorders>
          </w:tcPr>
          <w:p w:rsidR="00141ED6" w:rsidRPr="004C3A11" w:rsidRDefault="00141ED6" w:rsidP="007D32EB">
            <w:pPr>
              <w:keepLines/>
              <w:snapToGrid w:val="0"/>
              <w:ind w:right="5"/>
              <w:jc w:val="both"/>
            </w:pPr>
            <w:r w:rsidRPr="004C3A11">
              <w:t>Для размещения гидротехнических сооружений</w:t>
            </w:r>
          </w:p>
        </w:tc>
      </w:tr>
    </w:tbl>
    <w:p w:rsidR="00141ED6" w:rsidRDefault="00141ED6" w:rsidP="00141ED6">
      <w:pPr>
        <w:ind w:firstLine="545"/>
        <w:jc w:val="both"/>
        <w:rPr>
          <w:highlight w:val="yellow"/>
        </w:rPr>
      </w:pPr>
    </w:p>
    <w:p w:rsidR="004C3A11" w:rsidRDefault="004C3A11" w:rsidP="004C3A11">
      <w:pPr>
        <w:keepNext/>
        <w:ind w:firstLine="540"/>
        <w:rPr>
          <w:sz w:val="28"/>
          <w:szCs w:val="28"/>
        </w:rPr>
      </w:pPr>
      <w:r w:rsidRPr="00FC4A1B">
        <w:rPr>
          <w:sz w:val="28"/>
          <w:szCs w:val="28"/>
        </w:rPr>
        <w:t xml:space="preserve">3.) </w:t>
      </w:r>
      <w:r>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3A11" w:rsidRDefault="004C3A11" w:rsidP="004C3A11">
      <w:pPr>
        <w:keepNext/>
        <w:ind w:firstLine="540"/>
        <w:rPr>
          <w:sz w:val="28"/>
          <w:szCs w:val="28"/>
        </w:rPr>
      </w:pPr>
      <w:r>
        <w:rPr>
          <w:sz w:val="28"/>
          <w:szCs w:val="28"/>
        </w:rPr>
        <w:t>а) предельные (минимальные и (или) максимальные) размеры земельных участков, в том числе их площад</w:t>
      </w:r>
      <w:proofErr w:type="gramStart"/>
      <w:r>
        <w:rPr>
          <w:sz w:val="28"/>
          <w:szCs w:val="28"/>
        </w:rPr>
        <w:t>ь-</w:t>
      </w:r>
      <w:proofErr w:type="gramEnd"/>
      <w:r>
        <w:rPr>
          <w:sz w:val="28"/>
          <w:szCs w:val="28"/>
        </w:rPr>
        <w:t xml:space="preserve"> не подлежит установлению.</w:t>
      </w:r>
    </w:p>
    <w:p w:rsidR="004C3A11" w:rsidRDefault="004C3A11" w:rsidP="004C3A11">
      <w:pPr>
        <w:keepNext/>
        <w:ind w:firstLine="540"/>
        <w:rPr>
          <w:sz w:val="28"/>
          <w:szCs w:val="28"/>
        </w:rPr>
      </w:pPr>
      <w:r>
        <w:rPr>
          <w:sz w:val="28"/>
          <w:szCs w:val="28"/>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w:t>
      </w:r>
      <w:proofErr w:type="gramStart"/>
      <w:r>
        <w:rPr>
          <w:sz w:val="28"/>
          <w:szCs w:val="28"/>
        </w:rPr>
        <w:t>й-</w:t>
      </w:r>
      <w:proofErr w:type="gramEnd"/>
      <w:r>
        <w:rPr>
          <w:sz w:val="28"/>
          <w:szCs w:val="28"/>
        </w:rPr>
        <w:t xml:space="preserve"> не подлежит установлению.</w:t>
      </w:r>
    </w:p>
    <w:p w:rsidR="004C3A11" w:rsidRDefault="004C3A11" w:rsidP="004C3A11">
      <w:pPr>
        <w:keepNext/>
        <w:ind w:firstLine="540"/>
        <w:rPr>
          <w:sz w:val="28"/>
          <w:szCs w:val="28"/>
        </w:rPr>
      </w:pPr>
      <w:r>
        <w:rPr>
          <w:sz w:val="28"/>
          <w:szCs w:val="28"/>
        </w:rPr>
        <w:t>в.) предельное количество этажей или предельную высоту зданий, строений, сооружени</w:t>
      </w:r>
      <w:proofErr w:type="gramStart"/>
      <w:r>
        <w:rPr>
          <w:sz w:val="28"/>
          <w:szCs w:val="28"/>
        </w:rPr>
        <w:t>й-</w:t>
      </w:r>
      <w:proofErr w:type="gramEnd"/>
      <w:r>
        <w:rPr>
          <w:sz w:val="28"/>
          <w:szCs w:val="28"/>
        </w:rPr>
        <w:t xml:space="preserve"> не подлежит установлению.</w:t>
      </w:r>
    </w:p>
    <w:p w:rsidR="004C3A11" w:rsidRDefault="004C3A11" w:rsidP="004C3A11">
      <w:pPr>
        <w:keepNext/>
        <w:ind w:firstLine="540"/>
        <w:rPr>
          <w:sz w:val="28"/>
          <w:szCs w:val="28"/>
        </w:rPr>
      </w:pPr>
      <w:r>
        <w:rPr>
          <w:sz w:val="28"/>
          <w:szCs w:val="28"/>
        </w:rPr>
        <w:t>г.)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w:t>
      </w:r>
      <w:proofErr w:type="gramStart"/>
      <w:r>
        <w:rPr>
          <w:sz w:val="28"/>
          <w:szCs w:val="28"/>
        </w:rPr>
        <w:t>а-</w:t>
      </w:r>
      <w:proofErr w:type="gramEnd"/>
      <w:r w:rsidRPr="00362941">
        <w:rPr>
          <w:sz w:val="28"/>
          <w:szCs w:val="28"/>
        </w:rPr>
        <w:t xml:space="preserve"> </w:t>
      </w:r>
      <w:r>
        <w:rPr>
          <w:sz w:val="28"/>
          <w:szCs w:val="28"/>
        </w:rPr>
        <w:t>не подлежит установлению.</w:t>
      </w:r>
    </w:p>
    <w:p w:rsidR="004C3A11" w:rsidRDefault="004C3A11" w:rsidP="004C3A11">
      <w:pPr>
        <w:autoSpaceDE w:val="0"/>
        <w:autoSpaceDN w:val="0"/>
        <w:adjustRightInd w:val="0"/>
        <w:ind w:firstLine="708"/>
        <w:jc w:val="both"/>
        <w:rPr>
          <w:sz w:val="28"/>
          <w:szCs w:val="28"/>
        </w:rPr>
      </w:pPr>
      <w:r w:rsidRPr="00362941">
        <w:rPr>
          <w:b/>
          <w:bCs/>
          <w:sz w:val="28"/>
          <w:szCs w:val="28"/>
        </w:rPr>
        <w:t>Данные территории используются в соответствии с Лесным кодексом</w:t>
      </w:r>
      <w:r>
        <w:rPr>
          <w:b/>
          <w:bCs/>
          <w:sz w:val="28"/>
          <w:szCs w:val="28"/>
        </w:rPr>
        <w:t>.</w:t>
      </w:r>
    </w:p>
    <w:p w:rsidR="004C3A11" w:rsidRPr="004C3A11" w:rsidRDefault="004C3A11" w:rsidP="00141ED6">
      <w:pPr>
        <w:ind w:firstLine="545"/>
        <w:jc w:val="both"/>
        <w:rPr>
          <w:highlight w:val="yellow"/>
        </w:rPr>
      </w:pPr>
    </w:p>
    <w:p w:rsidR="00141ED6" w:rsidRPr="007D32EB" w:rsidRDefault="00141ED6" w:rsidP="00B11DAE">
      <w:pPr>
        <w:ind w:firstLine="545"/>
        <w:jc w:val="both"/>
      </w:pPr>
      <w:r w:rsidRPr="004C3A11">
        <w:t>(*)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населенно</w:t>
      </w:r>
      <w:r w:rsidR="00B11DAE" w:rsidRPr="004C3A11">
        <w:t>го пункта  сельского поселения.</w:t>
      </w:r>
    </w:p>
    <w:p w:rsidR="00141ED6" w:rsidRDefault="00141ED6" w:rsidP="00141ED6">
      <w:pPr>
        <w:spacing w:before="120"/>
        <w:ind w:firstLine="567"/>
        <w:jc w:val="both"/>
        <w:rPr>
          <w:b/>
          <w:i/>
          <w:iCs/>
        </w:rPr>
      </w:pPr>
      <w:r w:rsidRPr="007D32EB">
        <w:rPr>
          <w:b/>
          <w:i/>
          <w:iCs/>
        </w:rPr>
        <w:t>Статья 33. Зона особо охраняемых природных территорий  (О)</w:t>
      </w:r>
    </w:p>
    <w:p w:rsidR="004C3A11" w:rsidRPr="007D32EB" w:rsidRDefault="004C3A11" w:rsidP="00141ED6">
      <w:pPr>
        <w:spacing w:before="120"/>
        <w:ind w:firstLine="567"/>
        <w:jc w:val="both"/>
        <w:rPr>
          <w:b/>
          <w:i/>
          <w:iCs/>
        </w:rPr>
      </w:pPr>
    </w:p>
    <w:p w:rsidR="00141ED6" w:rsidRPr="007D32EB" w:rsidRDefault="00141ED6" w:rsidP="00141ED6">
      <w:pPr>
        <w:spacing w:before="120"/>
        <w:ind w:firstLine="567"/>
        <w:jc w:val="both"/>
        <w:rPr>
          <w:color w:val="000000"/>
        </w:rPr>
      </w:pPr>
      <w:r w:rsidRPr="007D32EB">
        <w:t>1. Цель выделения зоны – сохранение существующего ценного природного ландшафта.</w:t>
      </w:r>
    </w:p>
    <w:p w:rsidR="00141ED6" w:rsidRPr="007D32EB" w:rsidRDefault="00141ED6" w:rsidP="00141ED6">
      <w:pPr>
        <w:ind w:firstLine="567"/>
        <w:jc w:val="both"/>
      </w:pPr>
      <w:r w:rsidRPr="007D32EB">
        <w:t>2. Виды использования земельных участков и объектов капитального строительства: настоящими Правилами не устанавливаются.</w:t>
      </w:r>
    </w:p>
    <w:p w:rsidR="00141ED6" w:rsidRPr="007D32EB" w:rsidRDefault="00141ED6" w:rsidP="00141ED6">
      <w:pPr>
        <w:ind w:firstLine="567"/>
        <w:jc w:val="both"/>
      </w:pPr>
      <w:r w:rsidRPr="007D32EB">
        <w:t>3. Предельные параметры земельных участков и объектов капитального строительства:</w:t>
      </w:r>
    </w:p>
    <w:p w:rsidR="00141ED6" w:rsidRPr="007D32EB" w:rsidRDefault="00141ED6" w:rsidP="00141ED6">
      <w:pPr>
        <w:jc w:val="both"/>
      </w:pPr>
      <w:r w:rsidRPr="007D32EB">
        <w:t xml:space="preserve"> настоящими Правилами не устанавливаются.</w:t>
      </w:r>
    </w:p>
    <w:p w:rsidR="00141ED6" w:rsidRPr="003839B0" w:rsidRDefault="003839B0" w:rsidP="00141ED6">
      <w:pPr>
        <w:ind w:firstLine="567"/>
        <w:rPr>
          <w:i/>
        </w:rPr>
      </w:pPr>
      <w:r w:rsidRPr="003839B0">
        <w:rPr>
          <w:i/>
        </w:rPr>
        <w:t>( в редакции Решения № 69/132 от 20.02.2017 г.)</w:t>
      </w:r>
    </w:p>
    <w:p w:rsidR="00141ED6" w:rsidRPr="007D32EB" w:rsidRDefault="00141ED6" w:rsidP="00141ED6">
      <w:pPr>
        <w:spacing w:before="120"/>
        <w:ind w:firstLine="567"/>
        <w:jc w:val="both"/>
        <w:rPr>
          <w:b/>
          <w:i/>
          <w:iCs/>
        </w:rPr>
      </w:pPr>
      <w:r w:rsidRPr="007D32EB">
        <w:rPr>
          <w:b/>
          <w:i/>
          <w:iCs/>
        </w:rPr>
        <w:t>Статья 34. Производственные зоны  (П)</w:t>
      </w:r>
    </w:p>
    <w:p w:rsidR="00141ED6" w:rsidRPr="007D32EB" w:rsidRDefault="00141ED6" w:rsidP="00141ED6">
      <w:pPr>
        <w:spacing w:before="120"/>
        <w:ind w:firstLine="567"/>
        <w:jc w:val="both"/>
        <w:rPr>
          <w:b/>
          <w:iCs/>
        </w:rPr>
      </w:pPr>
      <w:r w:rsidRPr="007D32EB">
        <w:rPr>
          <w:b/>
          <w:iCs/>
        </w:rPr>
        <w:t>1. Зона производственных объектов  (</w:t>
      </w:r>
      <w:proofErr w:type="gramStart"/>
      <w:r w:rsidRPr="007D32EB">
        <w:rPr>
          <w:b/>
          <w:iCs/>
        </w:rPr>
        <w:t>П</w:t>
      </w:r>
      <w:proofErr w:type="gramEnd"/>
      <w:r w:rsidRPr="007D32EB">
        <w:rPr>
          <w:b/>
          <w:iCs/>
        </w:rPr>
        <w:t xml:space="preserve"> 1)</w:t>
      </w:r>
    </w:p>
    <w:p w:rsidR="00141ED6" w:rsidRPr="007D32EB" w:rsidRDefault="00141ED6" w:rsidP="00141ED6">
      <w:pPr>
        <w:spacing w:before="120"/>
        <w:ind w:firstLine="567"/>
        <w:jc w:val="both"/>
        <w:rPr>
          <w:color w:val="000000"/>
        </w:rPr>
      </w:pPr>
      <w:r w:rsidRPr="007D32EB">
        <w:t xml:space="preserve">1) цель выделения зоны – </w:t>
      </w:r>
      <w:r w:rsidRPr="007D32EB">
        <w:rPr>
          <w:color w:val="000000"/>
        </w:rPr>
        <w:t>формирование производственных, коммунальных, складских комплексов не выше IV класса опасности.</w:t>
      </w:r>
    </w:p>
    <w:p w:rsidR="00141ED6" w:rsidRPr="007D32EB" w:rsidRDefault="00141ED6" w:rsidP="00141ED6">
      <w:pPr>
        <w:ind w:firstLine="545"/>
        <w:jc w:val="both"/>
      </w:pPr>
      <w:r w:rsidRPr="007D32EB">
        <w:t>2) основные и условно разрешенные виды использования земельных участков и объектов капитального строительства:</w:t>
      </w:r>
    </w:p>
    <w:p w:rsidR="00CE5D88" w:rsidRPr="00CE5D88" w:rsidRDefault="00CE5D88" w:rsidP="00B11DAE">
      <w:pPr>
        <w:suppressAutoHyphens w:val="0"/>
        <w:ind w:right="57"/>
        <w:jc w:val="both"/>
        <w:rPr>
          <w:b/>
          <w:sz w:val="28"/>
          <w:szCs w:val="28"/>
          <w:lang w:eastAsia="ru-RU"/>
        </w:rPr>
      </w:pPr>
      <w:r w:rsidRPr="00CE5D88">
        <w:rPr>
          <w:b/>
          <w:bCs/>
          <w:iCs/>
          <w:sz w:val="28"/>
          <w:szCs w:val="28"/>
          <w:lang w:eastAsia="ru-RU"/>
        </w:rPr>
        <w:lastRenderedPageBreak/>
        <w:t>Основные виды разрешенного использования:</w:t>
      </w:r>
    </w:p>
    <w:p w:rsidR="00CE5D88" w:rsidRPr="00CE5D88" w:rsidRDefault="00CE5D88" w:rsidP="00CE5D88">
      <w:pPr>
        <w:suppressAutoHyphens w:val="0"/>
        <w:ind w:left="993" w:right="57" w:firstLine="283"/>
        <w:jc w:val="both"/>
        <w:rPr>
          <w:sz w:val="28"/>
          <w:szCs w:val="28"/>
          <w:lang w:eastAsia="ru-RU"/>
        </w:rPr>
      </w:pPr>
      <w:r w:rsidRPr="00CE5D88">
        <w:rPr>
          <w:sz w:val="28"/>
          <w:szCs w:val="28"/>
          <w:lang w:eastAsia="ru-RU"/>
        </w:rPr>
        <w:t xml:space="preserve">- коммунальное обслуживание </w:t>
      </w:r>
      <w:r w:rsidRPr="00CE5D88">
        <w:rPr>
          <w:i/>
          <w:sz w:val="28"/>
          <w:szCs w:val="28"/>
          <w:lang w:eastAsia="ru-RU"/>
        </w:rPr>
        <w:t>(при условии соблюдения санитарных разрывов и норм) (3.1);</w:t>
      </w:r>
    </w:p>
    <w:p w:rsidR="00CE5D88" w:rsidRPr="00CE5D88" w:rsidRDefault="00CE5D88" w:rsidP="00CE5D88">
      <w:pPr>
        <w:tabs>
          <w:tab w:val="left" w:pos="993"/>
        </w:tabs>
        <w:suppressAutoHyphens w:val="0"/>
        <w:ind w:left="1276" w:right="57"/>
        <w:jc w:val="both"/>
        <w:rPr>
          <w:sz w:val="28"/>
          <w:szCs w:val="28"/>
          <w:lang w:eastAsia="ru-RU"/>
        </w:rPr>
      </w:pPr>
      <w:r w:rsidRPr="00CE5D88">
        <w:rPr>
          <w:b/>
          <w:sz w:val="28"/>
          <w:szCs w:val="28"/>
          <w:lang w:eastAsia="ru-RU"/>
        </w:rPr>
        <w:t xml:space="preserve">- </w:t>
      </w:r>
      <w:r w:rsidRPr="00CE5D88">
        <w:rPr>
          <w:sz w:val="28"/>
          <w:szCs w:val="28"/>
          <w:lang w:eastAsia="ru-RU"/>
        </w:rPr>
        <w:t>объекты придорожного сервиса (4.9.1);</w:t>
      </w:r>
    </w:p>
    <w:p w:rsidR="00CE5D88" w:rsidRPr="00CE5D88" w:rsidRDefault="00CE5D88" w:rsidP="00CE5D88">
      <w:pPr>
        <w:suppressAutoHyphens w:val="0"/>
        <w:ind w:left="709" w:right="57"/>
        <w:jc w:val="both"/>
        <w:rPr>
          <w:sz w:val="28"/>
          <w:szCs w:val="28"/>
          <w:lang w:eastAsia="ru-RU"/>
        </w:rPr>
      </w:pPr>
      <w:r w:rsidRPr="00CE5D88">
        <w:rPr>
          <w:b/>
          <w:sz w:val="28"/>
          <w:szCs w:val="28"/>
          <w:lang w:eastAsia="ru-RU"/>
        </w:rPr>
        <w:t xml:space="preserve">- </w:t>
      </w:r>
      <w:r w:rsidRPr="00CE5D88">
        <w:rPr>
          <w:sz w:val="28"/>
          <w:szCs w:val="28"/>
          <w:lang w:eastAsia="ru-RU"/>
        </w:rPr>
        <w:t>легкая промышленность (6.3);</w:t>
      </w:r>
    </w:p>
    <w:p w:rsidR="00CE5D88" w:rsidRPr="00CE5D88" w:rsidRDefault="00CE5D88" w:rsidP="00CE5D88">
      <w:pPr>
        <w:suppressAutoHyphens w:val="0"/>
        <w:ind w:left="709" w:right="57"/>
        <w:jc w:val="both"/>
        <w:rPr>
          <w:sz w:val="28"/>
          <w:szCs w:val="28"/>
          <w:lang w:eastAsia="ru-RU"/>
        </w:rPr>
      </w:pPr>
      <w:r w:rsidRPr="00CE5D88">
        <w:rPr>
          <w:sz w:val="28"/>
          <w:szCs w:val="28"/>
          <w:lang w:eastAsia="ru-RU"/>
        </w:rPr>
        <w:t>- пищевая промышленность (6.4);</w:t>
      </w:r>
    </w:p>
    <w:p w:rsidR="00CE5D88" w:rsidRPr="00CE5D88" w:rsidRDefault="00CE5D88" w:rsidP="00CE5D88">
      <w:pPr>
        <w:suppressAutoHyphens w:val="0"/>
        <w:ind w:left="709" w:right="57"/>
        <w:jc w:val="both"/>
        <w:rPr>
          <w:sz w:val="28"/>
          <w:szCs w:val="28"/>
          <w:lang w:eastAsia="ru-RU"/>
        </w:rPr>
      </w:pPr>
      <w:r w:rsidRPr="00CE5D88">
        <w:rPr>
          <w:sz w:val="28"/>
          <w:szCs w:val="28"/>
          <w:lang w:eastAsia="ru-RU"/>
        </w:rPr>
        <w:t>- строительная промышленность (6.6);</w:t>
      </w:r>
    </w:p>
    <w:p w:rsidR="00CE5D88" w:rsidRPr="00CE5D88" w:rsidRDefault="00CE5D88" w:rsidP="00CE5D88">
      <w:pPr>
        <w:suppressAutoHyphens w:val="0"/>
        <w:ind w:left="709" w:right="57"/>
        <w:jc w:val="both"/>
        <w:rPr>
          <w:sz w:val="28"/>
          <w:szCs w:val="28"/>
          <w:lang w:eastAsia="ru-RU"/>
        </w:rPr>
      </w:pPr>
      <w:r w:rsidRPr="00CE5D88">
        <w:rPr>
          <w:sz w:val="28"/>
          <w:szCs w:val="28"/>
          <w:lang w:eastAsia="ru-RU"/>
        </w:rPr>
        <w:t>- энергетика (6.7);</w:t>
      </w:r>
    </w:p>
    <w:p w:rsidR="00CE5D88" w:rsidRPr="00CE5D88" w:rsidRDefault="00CE5D88" w:rsidP="00CE5D88">
      <w:pPr>
        <w:suppressAutoHyphens w:val="0"/>
        <w:ind w:left="709" w:right="57"/>
        <w:jc w:val="both"/>
        <w:rPr>
          <w:sz w:val="28"/>
          <w:szCs w:val="28"/>
          <w:lang w:eastAsia="ru-RU"/>
        </w:rPr>
      </w:pPr>
      <w:r w:rsidRPr="00CE5D88">
        <w:rPr>
          <w:sz w:val="28"/>
          <w:szCs w:val="28"/>
          <w:lang w:eastAsia="ru-RU"/>
        </w:rPr>
        <w:t>- склады (6.9);</w:t>
      </w:r>
    </w:p>
    <w:p w:rsidR="00CE5D88" w:rsidRPr="00CE5D88" w:rsidRDefault="00CE5D88" w:rsidP="00CE5D88">
      <w:pPr>
        <w:suppressAutoHyphens w:val="0"/>
        <w:ind w:left="709" w:right="57"/>
        <w:jc w:val="both"/>
        <w:rPr>
          <w:sz w:val="28"/>
          <w:szCs w:val="28"/>
          <w:lang w:eastAsia="ru-RU"/>
        </w:rPr>
      </w:pPr>
      <w:r w:rsidRPr="00CE5D88">
        <w:rPr>
          <w:sz w:val="28"/>
          <w:szCs w:val="28"/>
          <w:lang w:eastAsia="ru-RU"/>
        </w:rPr>
        <w:t>- специальная деятельность (12.2)</w:t>
      </w:r>
    </w:p>
    <w:p w:rsidR="00CE5D88" w:rsidRPr="00CE5D88" w:rsidRDefault="00CE5D88" w:rsidP="00CE5D88">
      <w:pPr>
        <w:suppressAutoHyphens w:val="0"/>
        <w:ind w:right="57" w:firstLine="426"/>
        <w:jc w:val="both"/>
        <w:rPr>
          <w:sz w:val="28"/>
          <w:szCs w:val="28"/>
          <w:lang w:eastAsia="ru-RU"/>
        </w:rPr>
      </w:pPr>
      <w:r w:rsidRPr="00CE5D88">
        <w:rPr>
          <w:b/>
          <w:sz w:val="28"/>
          <w:szCs w:val="28"/>
          <w:lang w:eastAsia="ru-RU"/>
        </w:rPr>
        <w:t>Условно разрешенные виды использования:</w:t>
      </w:r>
    </w:p>
    <w:p w:rsidR="00CE5D88" w:rsidRPr="00CE5D88" w:rsidRDefault="00CE5D88" w:rsidP="00CE5D88">
      <w:pPr>
        <w:suppressAutoHyphens w:val="0"/>
        <w:ind w:right="57" w:firstLine="709"/>
        <w:jc w:val="both"/>
        <w:rPr>
          <w:sz w:val="28"/>
          <w:szCs w:val="28"/>
          <w:lang w:eastAsia="ru-RU"/>
        </w:rPr>
      </w:pPr>
      <w:r w:rsidRPr="00CE5D88">
        <w:rPr>
          <w:sz w:val="28"/>
          <w:szCs w:val="28"/>
          <w:lang w:eastAsia="ru-RU"/>
        </w:rPr>
        <w:t>- бытовое обслуживание (3.3);</w:t>
      </w:r>
    </w:p>
    <w:p w:rsidR="00CE5D88" w:rsidRPr="00CE5D88" w:rsidRDefault="00CE5D88" w:rsidP="00CE5D88">
      <w:pPr>
        <w:suppressAutoHyphens w:val="0"/>
        <w:ind w:right="57" w:firstLine="709"/>
        <w:jc w:val="both"/>
        <w:rPr>
          <w:sz w:val="28"/>
          <w:szCs w:val="28"/>
          <w:lang w:eastAsia="ru-RU"/>
        </w:rPr>
      </w:pPr>
      <w:r w:rsidRPr="00CE5D88">
        <w:rPr>
          <w:sz w:val="28"/>
          <w:szCs w:val="28"/>
          <w:lang w:eastAsia="ru-RU"/>
        </w:rPr>
        <w:t>- магазины (4.4);</w:t>
      </w:r>
    </w:p>
    <w:p w:rsidR="00CE5D88" w:rsidRPr="00CE5D88" w:rsidRDefault="00CE5D88" w:rsidP="00CE5D88">
      <w:pPr>
        <w:suppressAutoHyphens w:val="0"/>
        <w:ind w:right="57" w:firstLine="709"/>
        <w:jc w:val="both"/>
        <w:rPr>
          <w:sz w:val="28"/>
          <w:szCs w:val="28"/>
          <w:lang w:eastAsia="ru-RU"/>
        </w:rPr>
      </w:pPr>
      <w:r w:rsidRPr="00CE5D88">
        <w:rPr>
          <w:sz w:val="28"/>
          <w:szCs w:val="28"/>
          <w:lang w:eastAsia="ru-RU"/>
        </w:rPr>
        <w:t>-обслуживание автотранспорта (4.9).</w:t>
      </w:r>
    </w:p>
    <w:p w:rsidR="00CE5D88" w:rsidRPr="00CE5D88" w:rsidRDefault="00CE5D88" w:rsidP="00CE5D88">
      <w:pPr>
        <w:suppressAutoHyphens w:val="0"/>
        <w:ind w:right="57" w:firstLine="426"/>
        <w:jc w:val="both"/>
        <w:rPr>
          <w:sz w:val="28"/>
          <w:szCs w:val="28"/>
          <w:lang w:eastAsia="ru-RU"/>
        </w:rPr>
      </w:pPr>
      <w:r w:rsidRPr="00CE5D88">
        <w:rPr>
          <w:b/>
          <w:sz w:val="28"/>
          <w:szCs w:val="28"/>
          <w:lang w:eastAsia="ru-RU"/>
        </w:rPr>
        <w:t>Вспомогательные виды разрешенного использования:</w:t>
      </w:r>
    </w:p>
    <w:p w:rsidR="00CE5D88" w:rsidRPr="00CE5D88" w:rsidRDefault="00CE5D88" w:rsidP="00CE5D88">
      <w:pPr>
        <w:suppressAutoHyphens w:val="0"/>
        <w:ind w:left="709" w:right="57" w:hanging="283"/>
        <w:jc w:val="both"/>
        <w:rPr>
          <w:b/>
          <w:sz w:val="28"/>
          <w:szCs w:val="28"/>
          <w:lang w:eastAsia="ru-RU"/>
        </w:rPr>
      </w:pPr>
      <w:r w:rsidRPr="00CE5D88">
        <w:rPr>
          <w:sz w:val="28"/>
          <w:szCs w:val="28"/>
          <w:lang w:eastAsia="ru-RU"/>
        </w:rPr>
        <w:t>- земельные участки (территории) общего пользования (12).</w:t>
      </w:r>
    </w:p>
    <w:p w:rsidR="00141ED6" w:rsidRPr="00B11DAE" w:rsidRDefault="00141ED6" w:rsidP="00B11DAE">
      <w:pPr>
        <w:suppressAutoHyphens w:val="0"/>
        <w:ind w:right="57"/>
        <w:jc w:val="both"/>
        <w:rPr>
          <w:sz w:val="28"/>
          <w:szCs w:val="28"/>
          <w:lang w:eastAsia="ru-RU"/>
        </w:rPr>
      </w:pPr>
      <w:r w:rsidRPr="007D32EB">
        <w:t xml:space="preserve">3) </w:t>
      </w:r>
      <w:r w:rsidR="00B11DAE" w:rsidRPr="00CE5D88">
        <w:rPr>
          <w:sz w:val="28"/>
          <w:szCs w:val="28"/>
          <w:lang w:eastAsia="ru-RU"/>
        </w:rPr>
        <w:t>Предельные (минимальные и (или) максимальные) параметры размеры земе</w:t>
      </w:r>
      <w:r w:rsidR="00B11DAE">
        <w:rPr>
          <w:sz w:val="28"/>
          <w:szCs w:val="28"/>
          <w:lang w:eastAsia="ru-RU"/>
        </w:rPr>
        <w:t xml:space="preserve">льных участков не установлены. </w:t>
      </w:r>
    </w:p>
    <w:p w:rsidR="00141ED6" w:rsidRPr="007D32EB" w:rsidRDefault="00141ED6" w:rsidP="00141ED6">
      <w:pPr>
        <w:ind w:firstLine="567"/>
      </w:pPr>
      <w:r w:rsidRPr="007D32EB">
        <w:t>а) максимальная высота объектов капитального строительства, реконструкции – не ограничена;</w:t>
      </w:r>
    </w:p>
    <w:p w:rsidR="00141ED6" w:rsidRPr="007D32EB" w:rsidRDefault="00141ED6" w:rsidP="00141ED6">
      <w:pPr>
        <w:ind w:firstLine="567"/>
      </w:pPr>
      <w:r w:rsidRPr="007D32EB">
        <w:t xml:space="preserve">б) минимальные отступы стен зданий от границ сопряженных земельных участков: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67"/>
      </w:pPr>
      <w:r w:rsidRPr="007D32EB">
        <w:t>в) максимальный класс опасности (по классификации СанПиН) объектов капитального строительства размещаемых на территории зоны - IV.</w:t>
      </w:r>
    </w:p>
    <w:p w:rsidR="00141ED6" w:rsidRPr="007D32EB" w:rsidRDefault="00141ED6" w:rsidP="00141ED6">
      <w:pPr>
        <w:ind w:firstLine="573"/>
        <w:jc w:val="both"/>
        <w:rPr>
          <w:color w:val="000000"/>
        </w:rPr>
      </w:pPr>
      <w:r w:rsidRPr="007D32EB">
        <w:t xml:space="preserve">г) минимальные размеры озелененной территории земельных участков - в соответствии с частью 4 статьи </w:t>
      </w:r>
      <w:r w:rsidRPr="007D32EB">
        <w:rPr>
          <w:color w:val="000000"/>
        </w:rPr>
        <w:t>28;</w:t>
      </w:r>
    </w:p>
    <w:p w:rsidR="00141ED6" w:rsidRPr="007D32EB" w:rsidRDefault="00141ED6" w:rsidP="00141ED6">
      <w:pPr>
        <w:ind w:firstLine="567"/>
        <w:rPr>
          <w:color w:val="000000"/>
        </w:rPr>
      </w:pPr>
      <w:proofErr w:type="spellStart"/>
      <w:r w:rsidRPr="007D32EB">
        <w:t>д</w:t>
      </w:r>
      <w:proofErr w:type="spellEnd"/>
      <w:r w:rsidRPr="007D32EB">
        <w:t xml:space="preserve">)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статьи </w:t>
      </w:r>
      <w:r w:rsidRPr="007D32EB">
        <w:rPr>
          <w:color w:val="000000"/>
        </w:rPr>
        <w:t>28;</w:t>
      </w:r>
    </w:p>
    <w:p w:rsidR="00141ED6" w:rsidRPr="007D32EB" w:rsidRDefault="00141ED6" w:rsidP="00141ED6">
      <w:pPr>
        <w:ind w:firstLine="567"/>
      </w:pPr>
      <w:r w:rsidRPr="007D32EB">
        <w:t>е) максимальный процент застройки в границах земельного участка – 80%.</w:t>
      </w:r>
    </w:p>
    <w:p w:rsidR="00141ED6" w:rsidRPr="007D32EB" w:rsidRDefault="00141ED6" w:rsidP="00141ED6">
      <w:pPr>
        <w:ind w:firstLine="567"/>
      </w:pPr>
    </w:p>
    <w:p w:rsidR="00141ED6" w:rsidRPr="007D32EB" w:rsidRDefault="00141ED6" w:rsidP="00141ED6">
      <w:pPr>
        <w:ind w:firstLine="567"/>
        <w:jc w:val="both"/>
        <w:rPr>
          <w:b/>
          <w:iCs/>
        </w:rPr>
      </w:pPr>
      <w:r w:rsidRPr="007D32EB">
        <w:rPr>
          <w:b/>
          <w:iCs/>
        </w:rPr>
        <w:t>2. Зона объектов инженерной инфраструктуры  (</w:t>
      </w:r>
      <w:proofErr w:type="gramStart"/>
      <w:r w:rsidRPr="007D32EB">
        <w:rPr>
          <w:b/>
          <w:iCs/>
        </w:rPr>
        <w:t>П</w:t>
      </w:r>
      <w:proofErr w:type="gramEnd"/>
      <w:r w:rsidRPr="007D32EB">
        <w:rPr>
          <w:b/>
          <w:iCs/>
        </w:rPr>
        <w:t xml:space="preserve"> 2)</w:t>
      </w:r>
    </w:p>
    <w:p w:rsidR="00141ED6" w:rsidRPr="007D32EB" w:rsidRDefault="00141ED6" w:rsidP="00141ED6">
      <w:pPr>
        <w:spacing w:before="120"/>
        <w:ind w:firstLine="567"/>
        <w:jc w:val="both"/>
        <w:rPr>
          <w:iCs/>
        </w:rPr>
      </w:pPr>
      <w:r w:rsidRPr="007D32EB">
        <w:t xml:space="preserve">1) цель выделения зоны – формирование комплексов объектов инженерной инфраструктуры не выше </w:t>
      </w:r>
      <w:r w:rsidRPr="007D32EB">
        <w:rPr>
          <w:iCs/>
          <w:lang w:val="en-US"/>
        </w:rPr>
        <w:t>IV</w:t>
      </w:r>
      <w:r w:rsidRPr="007D32EB">
        <w:rPr>
          <w:iCs/>
        </w:rPr>
        <w:t xml:space="preserve"> класса опасности;</w:t>
      </w:r>
    </w:p>
    <w:p w:rsidR="00141ED6" w:rsidRPr="007D32EB" w:rsidRDefault="00141ED6" w:rsidP="00141ED6">
      <w:pPr>
        <w:ind w:firstLine="559"/>
        <w:jc w:val="both"/>
      </w:pPr>
      <w:r w:rsidRPr="007D32EB">
        <w:t>2) основные и условно разрешенные виды использования земельных участков и объектов капитального строительства:</w:t>
      </w:r>
    </w:p>
    <w:p w:rsidR="003839B0" w:rsidRPr="00CE5D88" w:rsidRDefault="003839B0" w:rsidP="003839B0">
      <w:pPr>
        <w:suppressAutoHyphens w:val="0"/>
        <w:ind w:left="-851" w:right="57" w:firstLine="1277"/>
        <w:jc w:val="both"/>
        <w:rPr>
          <w:b/>
          <w:sz w:val="28"/>
          <w:szCs w:val="28"/>
          <w:lang w:eastAsia="ru-RU"/>
        </w:rPr>
      </w:pPr>
      <w:r w:rsidRPr="00CE5D88">
        <w:rPr>
          <w:b/>
          <w:bCs/>
          <w:iCs/>
          <w:sz w:val="28"/>
          <w:szCs w:val="28"/>
          <w:lang w:eastAsia="ru-RU"/>
        </w:rPr>
        <w:t>Основные виды разрешенного использования:</w:t>
      </w:r>
    </w:p>
    <w:p w:rsidR="003839B0" w:rsidRPr="00CE5D88" w:rsidRDefault="003839B0" w:rsidP="003839B0">
      <w:pPr>
        <w:suppressAutoHyphens w:val="0"/>
        <w:ind w:left="708" w:right="57" w:firstLine="1"/>
        <w:jc w:val="both"/>
        <w:rPr>
          <w:sz w:val="28"/>
          <w:szCs w:val="28"/>
          <w:lang w:eastAsia="ru-RU"/>
        </w:rPr>
      </w:pPr>
      <w:r w:rsidRPr="00CE5D88">
        <w:rPr>
          <w:sz w:val="28"/>
          <w:szCs w:val="28"/>
          <w:lang w:eastAsia="ru-RU"/>
        </w:rPr>
        <w:t xml:space="preserve">- коммунальное обслуживание </w:t>
      </w:r>
      <w:r w:rsidRPr="00CE5D88">
        <w:rPr>
          <w:i/>
          <w:sz w:val="28"/>
          <w:szCs w:val="28"/>
          <w:lang w:eastAsia="ru-RU"/>
        </w:rPr>
        <w:t>(при условии соблюдения санитарных разрывов и норм) (3.1);</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ветеринарное обслуживание (3.10);</w:t>
      </w:r>
    </w:p>
    <w:p w:rsidR="003839B0" w:rsidRPr="00CE5D88" w:rsidRDefault="003839B0" w:rsidP="003839B0">
      <w:pPr>
        <w:suppressAutoHyphens w:val="0"/>
        <w:ind w:right="57" w:firstLine="709"/>
        <w:jc w:val="both"/>
        <w:rPr>
          <w:sz w:val="28"/>
          <w:szCs w:val="28"/>
          <w:lang w:eastAsia="ru-RU"/>
        </w:rPr>
      </w:pPr>
      <w:r w:rsidRPr="00CE5D88">
        <w:rPr>
          <w:b/>
          <w:sz w:val="28"/>
          <w:szCs w:val="28"/>
          <w:lang w:eastAsia="ru-RU"/>
        </w:rPr>
        <w:t xml:space="preserve">- </w:t>
      </w:r>
      <w:r w:rsidRPr="00CE5D88">
        <w:rPr>
          <w:sz w:val="28"/>
          <w:szCs w:val="28"/>
          <w:lang w:eastAsia="ru-RU"/>
        </w:rPr>
        <w:t>объекты придорожного сервиса (4.9.1);</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энергетика (6.7);</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склады (6.9);</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связь (6.8);</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гидротехнические сооружения (11.3);</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трубопроводный транспорт (7.5);</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водный транспорт (7.3);</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специальная деятельность (12.2).</w:t>
      </w:r>
    </w:p>
    <w:p w:rsidR="003839B0" w:rsidRPr="00CE5D88" w:rsidRDefault="003839B0" w:rsidP="003839B0">
      <w:pPr>
        <w:tabs>
          <w:tab w:val="left" w:pos="709"/>
        </w:tabs>
        <w:suppressAutoHyphens w:val="0"/>
        <w:ind w:right="57" w:firstLine="426"/>
        <w:jc w:val="both"/>
        <w:rPr>
          <w:b/>
          <w:sz w:val="28"/>
          <w:szCs w:val="28"/>
          <w:lang w:eastAsia="ru-RU"/>
        </w:rPr>
      </w:pPr>
      <w:r w:rsidRPr="00CE5D88">
        <w:rPr>
          <w:b/>
          <w:sz w:val="28"/>
          <w:szCs w:val="28"/>
          <w:lang w:eastAsia="ru-RU"/>
        </w:rPr>
        <w:t>Условно разрешенные виды использования:</w:t>
      </w:r>
    </w:p>
    <w:p w:rsidR="003839B0" w:rsidRPr="00CE5D88" w:rsidRDefault="003839B0" w:rsidP="003839B0">
      <w:pPr>
        <w:tabs>
          <w:tab w:val="left" w:pos="709"/>
        </w:tabs>
        <w:suppressAutoHyphens w:val="0"/>
        <w:ind w:left="709" w:right="57" w:hanging="1418"/>
        <w:jc w:val="both"/>
        <w:rPr>
          <w:sz w:val="28"/>
          <w:szCs w:val="28"/>
          <w:lang w:eastAsia="ru-RU"/>
        </w:rPr>
      </w:pPr>
      <w:r w:rsidRPr="00CE5D88">
        <w:rPr>
          <w:sz w:val="28"/>
          <w:szCs w:val="28"/>
          <w:lang w:eastAsia="ru-RU"/>
        </w:rPr>
        <w:tab/>
        <w:t>- магазины (4.4);</w:t>
      </w:r>
    </w:p>
    <w:p w:rsidR="003839B0" w:rsidRPr="00CE5D88" w:rsidRDefault="003839B0" w:rsidP="003839B0">
      <w:pPr>
        <w:tabs>
          <w:tab w:val="left" w:pos="709"/>
        </w:tabs>
        <w:suppressAutoHyphens w:val="0"/>
        <w:ind w:left="709" w:right="57" w:hanging="1418"/>
        <w:jc w:val="both"/>
        <w:rPr>
          <w:sz w:val="28"/>
          <w:szCs w:val="28"/>
          <w:lang w:eastAsia="ru-RU"/>
        </w:rPr>
      </w:pPr>
      <w:r w:rsidRPr="00CE5D88">
        <w:rPr>
          <w:b/>
          <w:sz w:val="28"/>
          <w:szCs w:val="28"/>
          <w:lang w:eastAsia="ru-RU"/>
        </w:rPr>
        <w:lastRenderedPageBreak/>
        <w:tab/>
        <w:t>-</w:t>
      </w:r>
      <w:r w:rsidRPr="00CE5D88">
        <w:rPr>
          <w:sz w:val="28"/>
          <w:szCs w:val="28"/>
          <w:lang w:eastAsia="ru-RU"/>
        </w:rPr>
        <w:t xml:space="preserve"> производственная деятельность (6.0);</w:t>
      </w:r>
    </w:p>
    <w:p w:rsidR="003839B0" w:rsidRPr="00CE5D88" w:rsidRDefault="003839B0" w:rsidP="003839B0">
      <w:pPr>
        <w:tabs>
          <w:tab w:val="left" w:pos="709"/>
        </w:tabs>
        <w:suppressAutoHyphens w:val="0"/>
        <w:ind w:left="709" w:right="57" w:hanging="1418"/>
        <w:jc w:val="both"/>
        <w:rPr>
          <w:sz w:val="28"/>
          <w:szCs w:val="28"/>
          <w:lang w:eastAsia="ru-RU"/>
        </w:rPr>
      </w:pPr>
      <w:r w:rsidRPr="00CE5D88">
        <w:rPr>
          <w:b/>
          <w:sz w:val="28"/>
          <w:szCs w:val="28"/>
          <w:lang w:eastAsia="ru-RU"/>
        </w:rPr>
        <w:tab/>
        <w:t>-</w:t>
      </w:r>
      <w:r w:rsidRPr="00CE5D88">
        <w:rPr>
          <w:sz w:val="28"/>
          <w:szCs w:val="28"/>
          <w:lang w:eastAsia="ru-RU"/>
        </w:rPr>
        <w:t xml:space="preserve"> недропользование (6.1);</w:t>
      </w:r>
    </w:p>
    <w:p w:rsidR="003839B0" w:rsidRPr="00CE5D88" w:rsidRDefault="003839B0" w:rsidP="003839B0">
      <w:pPr>
        <w:suppressAutoHyphens w:val="0"/>
        <w:ind w:right="57" w:firstLine="567"/>
        <w:jc w:val="both"/>
        <w:rPr>
          <w:sz w:val="28"/>
          <w:szCs w:val="28"/>
          <w:lang w:eastAsia="ru-RU"/>
        </w:rPr>
      </w:pPr>
      <w:r w:rsidRPr="00CE5D88">
        <w:rPr>
          <w:sz w:val="28"/>
          <w:szCs w:val="28"/>
          <w:lang w:eastAsia="ru-RU"/>
        </w:rPr>
        <w:t>- обслуживание автотранспорта (4.9).</w:t>
      </w:r>
    </w:p>
    <w:p w:rsidR="003839B0" w:rsidRPr="00CE5D88" w:rsidRDefault="003839B0" w:rsidP="003839B0">
      <w:pPr>
        <w:tabs>
          <w:tab w:val="left" w:pos="426"/>
        </w:tabs>
        <w:suppressAutoHyphens w:val="0"/>
        <w:ind w:right="57" w:firstLine="426"/>
        <w:jc w:val="both"/>
        <w:rPr>
          <w:sz w:val="28"/>
          <w:szCs w:val="28"/>
          <w:lang w:eastAsia="ru-RU"/>
        </w:rPr>
      </w:pPr>
      <w:r w:rsidRPr="00CE5D88">
        <w:rPr>
          <w:b/>
          <w:sz w:val="28"/>
          <w:szCs w:val="28"/>
          <w:lang w:eastAsia="ru-RU"/>
        </w:rPr>
        <w:t>Вспомогательные виды разрешенного использования:</w:t>
      </w:r>
    </w:p>
    <w:p w:rsidR="00141ED6" w:rsidRPr="00B11DAE" w:rsidRDefault="003839B0" w:rsidP="00B11DAE">
      <w:pPr>
        <w:tabs>
          <w:tab w:val="left" w:pos="426"/>
        </w:tabs>
        <w:suppressAutoHyphens w:val="0"/>
        <w:ind w:right="57" w:firstLine="709"/>
        <w:jc w:val="both"/>
        <w:rPr>
          <w:b/>
          <w:sz w:val="28"/>
          <w:szCs w:val="28"/>
          <w:lang w:eastAsia="ru-RU"/>
        </w:rPr>
      </w:pPr>
      <w:r w:rsidRPr="00CE5D88">
        <w:rPr>
          <w:sz w:val="28"/>
          <w:szCs w:val="28"/>
          <w:lang w:eastAsia="ru-RU"/>
        </w:rPr>
        <w:t>- земельные участки (территории) общего пользования (12).</w:t>
      </w:r>
    </w:p>
    <w:p w:rsidR="00B11DAE" w:rsidRPr="00CE5D88" w:rsidRDefault="00141ED6" w:rsidP="00B11DAE">
      <w:pPr>
        <w:suppressAutoHyphens w:val="0"/>
        <w:ind w:right="57"/>
        <w:jc w:val="both"/>
        <w:rPr>
          <w:sz w:val="28"/>
          <w:szCs w:val="28"/>
          <w:lang w:eastAsia="ru-RU"/>
        </w:rPr>
      </w:pPr>
      <w:r w:rsidRPr="007D32EB">
        <w:t xml:space="preserve">3) </w:t>
      </w:r>
      <w:r w:rsidR="00B11DAE" w:rsidRPr="00CE5D88">
        <w:rPr>
          <w:sz w:val="28"/>
          <w:szCs w:val="28"/>
          <w:lang w:eastAsia="ru-RU"/>
        </w:rPr>
        <w:t xml:space="preserve">Предельные (минимальные и (или) максимальные) параметры размеры земельных участков не установлены. </w:t>
      </w:r>
    </w:p>
    <w:p w:rsidR="00141ED6" w:rsidRPr="007D32EB" w:rsidRDefault="00141ED6" w:rsidP="00141ED6">
      <w:pPr>
        <w:ind w:firstLine="559"/>
        <w:jc w:val="both"/>
      </w:pPr>
      <w:r w:rsidRPr="007D32EB">
        <w:t>а) максимальная высота объектов капитального строительства, реконструкции – не ограничена;</w:t>
      </w:r>
    </w:p>
    <w:p w:rsidR="00141ED6" w:rsidRPr="007D32EB" w:rsidRDefault="00141ED6" w:rsidP="00141ED6">
      <w:pPr>
        <w:ind w:firstLine="559"/>
        <w:jc w:val="both"/>
      </w:pPr>
      <w:r w:rsidRPr="007D32EB">
        <w:t xml:space="preserve">б)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59"/>
        <w:jc w:val="both"/>
      </w:pPr>
      <w:r w:rsidRPr="007D32EB">
        <w:t xml:space="preserve">в) максимальный класс опасности (по классификации СанПиН) объектов капитального строительства, размещаемых на территории зоны – </w:t>
      </w:r>
      <w:r w:rsidRPr="007D32EB">
        <w:rPr>
          <w:lang w:val="en-US"/>
        </w:rPr>
        <w:t>IV</w:t>
      </w:r>
      <w:r w:rsidRPr="007D32EB">
        <w:t>;</w:t>
      </w:r>
    </w:p>
    <w:p w:rsidR="00141ED6" w:rsidRPr="007D32EB" w:rsidRDefault="00141ED6" w:rsidP="00141ED6">
      <w:pPr>
        <w:ind w:firstLine="559"/>
        <w:jc w:val="both"/>
        <w:rPr>
          <w:color w:val="000000"/>
        </w:rPr>
      </w:pPr>
      <w:r w:rsidRPr="007D32EB">
        <w:t xml:space="preserve">г) минимальные размеры озелененной территории земельных участков  - в соответствии с частью 4 </w:t>
      </w:r>
      <w:r w:rsidRPr="007D32EB">
        <w:rPr>
          <w:color w:val="000000"/>
        </w:rPr>
        <w:t>статьи  28;</w:t>
      </w:r>
    </w:p>
    <w:p w:rsidR="00141ED6" w:rsidRPr="007D32EB" w:rsidRDefault="00141ED6" w:rsidP="00141ED6">
      <w:pPr>
        <w:ind w:firstLine="559"/>
        <w:jc w:val="both"/>
        <w:rPr>
          <w:color w:val="000000"/>
        </w:rPr>
      </w:pPr>
      <w:proofErr w:type="spellStart"/>
      <w:r w:rsidRPr="007D32EB">
        <w:t>д</w:t>
      </w:r>
      <w:proofErr w:type="spellEnd"/>
      <w:r w:rsidRPr="007D32EB">
        <w:t xml:space="preserve">)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w:t>
      </w:r>
      <w:r w:rsidRPr="007D32EB">
        <w:rPr>
          <w:color w:val="000000"/>
        </w:rPr>
        <w:t>статьи 28;</w:t>
      </w:r>
    </w:p>
    <w:p w:rsidR="00141ED6" w:rsidRPr="007D32EB" w:rsidRDefault="00141ED6" w:rsidP="00141ED6">
      <w:pPr>
        <w:ind w:firstLine="559"/>
        <w:jc w:val="both"/>
        <w:rPr>
          <w:b/>
        </w:rPr>
      </w:pPr>
      <w:r w:rsidRPr="007D32EB">
        <w:t>е) максимальный процент застройки в границах земельного участка – 80%.</w:t>
      </w:r>
    </w:p>
    <w:p w:rsidR="00141ED6" w:rsidRPr="007D32EB" w:rsidRDefault="00141ED6" w:rsidP="00141ED6">
      <w:pPr>
        <w:ind w:firstLine="567"/>
      </w:pPr>
    </w:p>
    <w:p w:rsidR="00141ED6" w:rsidRPr="007D32EB" w:rsidRDefault="00141ED6" w:rsidP="00141ED6">
      <w:pPr>
        <w:ind w:firstLine="567"/>
        <w:jc w:val="both"/>
        <w:rPr>
          <w:b/>
          <w:iCs/>
        </w:rPr>
      </w:pPr>
      <w:r w:rsidRPr="007D32EB">
        <w:rPr>
          <w:b/>
          <w:iCs/>
        </w:rPr>
        <w:t>3. Зона объектов транспортной инфраструктуры  (</w:t>
      </w:r>
      <w:proofErr w:type="gramStart"/>
      <w:r w:rsidRPr="007D32EB">
        <w:rPr>
          <w:b/>
          <w:iCs/>
        </w:rPr>
        <w:t>П</w:t>
      </w:r>
      <w:proofErr w:type="gramEnd"/>
      <w:r w:rsidRPr="007D32EB">
        <w:rPr>
          <w:b/>
          <w:iCs/>
        </w:rPr>
        <w:t xml:space="preserve"> 3)</w:t>
      </w:r>
    </w:p>
    <w:p w:rsidR="00141ED6" w:rsidRPr="007D32EB" w:rsidRDefault="00141ED6" w:rsidP="00141ED6">
      <w:pPr>
        <w:spacing w:before="120"/>
        <w:ind w:firstLine="567"/>
        <w:jc w:val="both"/>
        <w:rPr>
          <w:iCs/>
        </w:rPr>
      </w:pPr>
      <w:r w:rsidRPr="007D32EB">
        <w:t xml:space="preserve">1) цель выделения зоны – развитие объектов транспортной инфраструктуры не выше </w:t>
      </w:r>
      <w:r w:rsidRPr="007D32EB">
        <w:rPr>
          <w:iCs/>
          <w:lang w:val="en-US"/>
        </w:rPr>
        <w:t>IV</w:t>
      </w:r>
      <w:r w:rsidRPr="007D32EB">
        <w:rPr>
          <w:iCs/>
        </w:rPr>
        <w:t xml:space="preserve"> класса опасности в соответствии с технологическими потребностями и условиями размещения;</w:t>
      </w:r>
    </w:p>
    <w:p w:rsidR="00141ED6" w:rsidRPr="007D32EB" w:rsidRDefault="00141ED6" w:rsidP="00141ED6">
      <w:pPr>
        <w:ind w:firstLine="559"/>
        <w:jc w:val="both"/>
      </w:pPr>
      <w:r w:rsidRPr="007D32EB">
        <w:t>2) основные и условно разрешенные виды использования земельных участков и объектов капитального строительства:</w:t>
      </w:r>
    </w:p>
    <w:p w:rsidR="00141ED6" w:rsidRPr="007D32EB" w:rsidRDefault="00141ED6" w:rsidP="00141ED6">
      <w:pPr>
        <w:ind w:firstLine="559"/>
        <w:jc w:val="both"/>
      </w:pPr>
    </w:p>
    <w:p w:rsidR="003839B0" w:rsidRPr="00CE5D88" w:rsidRDefault="003839B0" w:rsidP="003839B0">
      <w:pPr>
        <w:tabs>
          <w:tab w:val="left" w:pos="426"/>
        </w:tabs>
        <w:suppressAutoHyphens w:val="0"/>
        <w:ind w:right="57" w:firstLine="426"/>
        <w:jc w:val="both"/>
        <w:rPr>
          <w:b/>
          <w:sz w:val="28"/>
          <w:szCs w:val="28"/>
          <w:lang w:eastAsia="ru-RU"/>
        </w:rPr>
      </w:pPr>
      <w:r w:rsidRPr="00CE5D88">
        <w:rPr>
          <w:b/>
          <w:sz w:val="28"/>
          <w:szCs w:val="28"/>
          <w:lang w:eastAsia="ru-RU"/>
        </w:rPr>
        <w:t>П3. Зона объектов транспортной инфраструктуры</w:t>
      </w:r>
    </w:p>
    <w:p w:rsidR="003839B0" w:rsidRPr="00CE5D88" w:rsidRDefault="003839B0" w:rsidP="003839B0">
      <w:pPr>
        <w:tabs>
          <w:tab w:val="left" w:pos="426"/>
        </w:tabs>
        <w:suppressAutoHyphens w:val="0"/>
        <w:ind w:left="426" w:right="57"/>
        <w:jc w:val="both"/>
        <w:rPr>
          <w:sz w:val="28"/>
          <w:szCs w:val="28"/>
          <w:lang w:eastAsia="ru-RU"/>
        </w:rPr>
      </w:pPr>
      <w:r w:rsidRPr="00CE5D88">
        <w:rPr>
          <w:sz w:val="28"/>
          <w:szCs w:val="28"/>
          <w:lang w:eastAsia="ru-RU"/>
        </w:rPr>
        <w:t xml:space="preserve">Предельные (минимальные и (или) максимальные) параметры размеры земельных участков не установлены. </w:t>
      </w:r>
    </w:p>
    <w:p w:rsidR="003839B0" w:rsidRPr="00CE5D88" w:rsidRDefault="003839B0" w:rsidP="003839B0">
      <w:pPr>
        <w:suppressAutoHyphens w:val="0"/>
        <w:ind w:right="57" w:firstLine="426"/>
        <w:jc w:val="both"/>
        <w:rPr>
          <w:b/>
          <w:sz w:val="28"/>
          <w:szCs w:val="28"/>
          <w:lang w:eastAsia="ru-RU"/>
        </w:rPr>
      </w:pPr>
      <w:r w:rsidRPr="00CE5D88">
        <w:rPr>
          <w:b/>
          <w:bCs/>
          <w:iCs/>
          <w:sz w:val="28"/>
          <w:szCs w:val="28"/>
          <w:lang w:eastAsia="ru-RU"/>
        </w:rPr>
        <w:t>Основные виды разрешенного использования:</w:t>
      </w:r>
    </w:p>
    <w:p w:rsidR="003839B0" w:rsidRPr="00CE5D88" w:rsidRDefault="003839B0" w:rsidP="003839B0">
      <w:pPr>
        <w:suppressAutoHyphens w:val="0"/>
        <w:ind w:left="708" w:right="57" w:firstLine="1"/>
        <w:jc w:val="both"/>
        <w:rPr>
          <w:sz w:val="28"/>
          <w:szCs w:val="28"/>
          <w:lang w:eastAsia="ru-RU"/>
        </w:rPr>
      </w:pPr>
      <w:r w:rsidRPr="00CE5D88">
        <w:rPr>
          <w:sz w:val="28"/>
          <w:szCs w:val="28"/>
          <w:lang w:eastAsia="ru-RU"/>
        </w:rPr>
        <w:t xml:space="preserve">- коммунальное обслуживание </w:t>
      </w:r>
      <w:r w:rsidRPr="00CE5D88">
        <w:rPr>
          <w:i/>
          <w:sz w:val="28"/>
          <w:szCs w:val="28"/>
          <w:lang w:eastAsia="ru-RU"/>
        </w:rPr>
        <w:t>(при условии соблюдения санитарных разрывов и норм) (3.1);</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-объекты придорожного сервиса (4.9.1);</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причалы для маломерных судов (5.4);</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водный транспорт (7.3);</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энергетика (6.7);</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гидротехнические сооружения (11.3);</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трубопроводный транспорт (7.5);</w:t>
      </w:r>
    </w:p>
    <w:p w:rsidR="003839B0" w:rsidRPr="00CE5D88" w:rsidRDefault="003839B0" w:rsidP="003839B0">
      <w:pPr>
        <w:suppressAutoHyphens w:val="0"/>
        <w:ind w:left="143" w:right="57" w:firstLine="708"/>
        <w:jc w:val="both"/>
        <w:rPr>
          <w:sz w:val="28"/>
          <w:szCs w:val="28"/>
          <w:lang w:eastAsia="ru-RU"/>
        </w:rPr>
      </w:pPr>
      <w:r w:rsidRPr="00CE5D88">
        <w:rPr>
          <w:sz w:val="28"/>
          <w:szCs w:val="28"/>
          <w:lang w:eastAsia="ru-RU"/>
        </w:rPr>
        <w:t>- водный транспорт (7.3);</w:t>
      </w:r>
    </w:p>
    <w:p w:rsidR="003839B0" w:rsidRPr="00CE5D88" w:rsidRDefault="003839B0" w:rsidP="003839B0">
      <w:pPr>
        <w:suppressAutoHyphens w:val="0"/>
        <w:ind w:left="143" w:right="57" w:firstLine="708"/>
        <w:jc w:val="both"/>
        <w:rPr>
          <w:sz w:val="28"/>
          <w:szCs w:val="28"/>
          <w:lang w:eastAsia="ru-RU"/>
        </w:rPr>
      </w:pPr>
      <w:r w:rsidRPr="00CE5D88">
        <w:rPr>
          <w:sz w:val="28"/>
          <w:szCs w:val="28"/>
          <w:lang w:eastAsia="ru-RU"/>
        </w:rPr>
        <w:t>- специальная деятельность (12.2).</w:t>
      </w:r>
    </w:p>
    <w:p w:rsidR="003839B0" w:rsidRPr="00CE5D88" w:rsidRDefault="003839B0" w:rsidP="003839B0">
      <w:pPr>
        <w:suppressAutoHyphens w:val="0"/>
        <w:ind w:right="57" w:firstLine="567"/>
        <w:jc w:val="both"/>
        <w:rPr>
          <w:b/>
          <w:sz w:val="28"/>
          <w:szCs w:val="28"/>
          <w:lang w:eastAsia="ru-RU"/>
        </w:rPr>
      </w:pPr>
      <w:r w:rsidRPr="00CE5D88">
        <w:rPr>
          <w:b/>
          <w:sz w:val="28"/>
          <w:szCs w:val="28"/>
          <w:lang w:eastAsia="ru-RU"/>
        </w:rPr>
        <w:t>Условно разрешенные виды использования:</w:t>
      </w:r>
    </w:p>
    <w:p w:rsidR="003839B0" w:rsidRPr="00CE5D88" w:rsidRDefault="003839B0" w:rsidP="003839B0">
      <w:pPr>
        <w:tabs>
          <w:tab w:val="left" w:pos="851"/>
        </w:tabs>
        <w:suppressAutoHyphens w:val="0"/>
        <w:ind w:right="57" w:firstLine="851"/>
        <w:jc w:val="both"/>
        <w:rPr>
          <w:sz w:val="28"/>
          <w:szCs w:val="28"/>
          <w:lang w:eastAsia="ru-RU"/>
        </w:rPr>
      </w:pPr>
      <w:r w:rsidRPr="00CE5D88">
        <w:rPr>
          <w:sz w:val="28"/>
          <w:szCs w:val="28"/>
          <w:lang w:eastAsia="ru-RU"/>
        </w:rPr>
        <w:t>- магазины (4.4);</w:t>
      </w:r>
    </w:p>
    <w:p w:rsidR="003839B0" w:rsidRPr="00CE5D88" w:rsidRDefault="003839B0" w:rsidP="003839B0">
      <w:pPr>
        <w:tabs>
          <w:tab w:val="left" w:pos="851"/>
        </w:tabs>
        <w:suppressAutoHyphens w:val="0"/>
        <w:ind w:right="57" w:firstLine="851"/>
        <w:jc w:val="both"/>
        <w:rPr>
          <w:b/>
          <w:sz w:val="28"/>
          <w:szCs w:val="28"/>
          <w:lang w:eastAsia="ru-RU"/>
        </w:rPr>
      </w:pPr>
      <w:r w:rsidRPr="00CE5D88">
        <w:rPr>
          <w:sz w:val="28"/>
          <w:szCs w:val="28"/>
          <w:lang w:eastAsia="ru-RU"/>
        </w:rPr>
        <w:t>-обслуживание автотранспорта (4.9)</w:t>
      </w:r>
    </w:p>
    <w:p w:rsidR="003839B0" w:rsidRPr="00CE5D88" w:rsidRDefault="003839B0" w:rsidP="003839B0">
      <w:pPr>
        <w:tabs>
          <w:tab w:val="left" w:pos="709"/>
          <w:tab w:val="left" w:pos="851"/>
        </w:tabs>
        <w:suppressAutoHyphens w:val="0"/>
        <w:ind w:right="57" w:firstLine="851"/>
        <w:jc w:val="both"/>
        <w:rPr>
          <w:sz w:val="28"/>
          <w:szCs w:val="28"/>
          <w:lang w:eastAsia="ru-RU"/>
        </w:rPr>
      </w:pPr>
      <w:r w:rsidRPr="00CE5D88">
        <w:rPr>
          <w:sz w:val="28"/>
          <w:szCs w:val="28"/>
          <w:lang w:eastAsia="ru-RU"/>
        </w:rPr>
        <w:t>- связь (6.8);</w:t>
      </w:r>
    </w:p>
    <w:p w:rsidR="003839B0" w:rsidRPr="00CE5D88" w:rsidRDefault="003839B0" w:rsidP="003839B0">
      <w:pPr>
        <w:tabs>
          <w:tab w:val="left" w:pos="851"/>
        </w:tabs>
        <w:suppressAutoHyphens w:val="0"/>
        <w:ind w:right="57" w:firstLine="851"/>
        <w:jc w:val="both"/>
        <w:rPr>
          <w:sz w:val="28"/>
          <w:szCs w:val="28"/>
          <w:lang w:eastAsia="ru-RU"/>
        </w:rPr>
      </w:pPr>
      <w:r w:rsidRPr="00CE5D88">
        <w:rPr>
          <w:sz w:val="28"/>
          <w:szCs w:val="28"/>
          <w:lang w:eastAsia="ru-RU"/>
        </w:rPr>
        <w:t>- склады (6.9).</w:t>
      </w:r>
    </w:p>
    <w:p w:rsidR="003839B0" w:rsidRPr="00CE5D88" w:rsidRDefault="003839B0" w:rsidP="003839B0">
      <w:pPr>
        <w:suppressAutoHyphens w:val="0"/>
        <w:ind w:left="567" w:right="57"/>
        <w:jc w:val="both"/>
        <w:rPr>
          <w:sz w:val="28"/>
          <w:szCs w:val="28"/>
          <w:lang w:eastAsia="ru-RU"/>
        </w:rPr>
      </w:pPr>
      <w:r w:rsidRPr="00CE5D88">
        <w:rPr>
          <w:b/>
          <w:sz w:val="28"/>
          <w:szCs w:val="28"/>
          <w:lang w:eastAsia="ru-RU"/>
        </w:rPr>
        <w:t>Вспомогательные виды разрешенного использования:</w:t>
      </w:r>
    </w:p>
    <w:p w:rsidR="00141ED6" w:rsidRPr="001A6FD7" w:rsidRDefault="003839B0" w:rsidP="001A6FD7">
      <w:pPr>
        <w:suppressAutoHyphens w:val="0"/>
        <w:ind w:right="57" w:firstLine="851"/>
        <w:jc w:val="both"/>
        <w:rPr>
          <w:b/>
          <w:sz w:val="28"/>
          <w:szCs w:val="28"/>
          <w:lang w:eastAsia="ru-RU"/>
        </w:rPr>
      </w:pPr>
      <w:r w:rsidRPr="00CE5D88">
        <w:rPr>
          <w:sz w:val="28"/>
          <w:szCs w:val="28"/>
          <w:lang w:eastAsia="ru-RU"/>
        </w:rPr>
        <w:t>- земельные участки (территории) общего пользования (12).</w:t>
      </w:r>
    </w:p>
    <w:p w:rsidR="00141ED6" w:rsidRPr="007D32EB" w:rsidRDefault="00141ED6" w:rsidP="00141ED6">
      <w:pPr>
        <w:ind w:firstLine="559"/>
        <w:jc w:val="both"/>
      </w:pPr>
      <w:r w:rsidRPr="007D32EB">
        <w:t>3. предельные параметры земельных участков и объектов капитального строительства:</w:t>
      </w:r>
    </w:p>
    <w:p w:rsidR="00141ED6" w:rsidRPr="007D32EB" w:rsidRDefault="00141ED6" w:rsidP="00141ED6">
      <w:pPr>
        <w:ind w:firstLine="559"/>
        <w:jc w:val="both"/>
      </w:pPr>
      <w:r w:rsidRPr="007D32EB">
        <w:lastRenderedPageBreak/>
        <w:t>а) максимальная высота объектов капитального строительства, реконструкции – не ограничена;</w:t>
      </w:r>
    </w:p>
    <w:p w:rsidR="00141ED6" w:rsidRPr="007D32EB" w:rsidRDefault="00141ED6" w:rsidP="00141ED6">
      <w:pPr>
        <w:ind w:firstLine="559"/>
        <w:jc w:val="both"/>
      </w:pPr>
      <w:r w:rsidRPr="007D32EB">
        <w:t xml:space="preserve">б)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59"/>
        <w:jc w:val="both"/>
      </w:pPr>
      <w:r w:rsidRPr="007D32EB">
        <w:t xml:space="preserve">в) максимальный класс опасности (по классификации СанПиН) объектов капитального строительства размещаемых на территории зоны – </w:t>
      </w:r>
      <w:r w:rsidRPr="007D32EB">
        <w:rPr>
          <w:lang w:val="en-US"/>
        </w:rPr>
        <w:t>IV</w:t>
      </w:r>
      <w:r w:rsidRPr="007D32EB">
        <w:t>;</w:t>
      </w:r>
    </w:p>
    <w:p w:rsidR="00141ED6" w:rsidRPr="007D32EB" w:rsidRDefault="00141ED6" w:rsidP="00141ED6">
      <w:pPr>
        <w:ind w:firstLine="559"/>
        <w:jc w:val="both"/>
        <w:rPr>
          <w:color w:val="000000"/>
        </w:rPr>
      </w:pPr>
      <w:r w:rsidRPr="007D32EB">
        <w:t xml:space="preserve">г) минимальные размеры озелененной территории земельных участков  - в соответствии с частью 4 </w:t>
      </w:r>
      <w:r w:rsidRPr="007D32EB">
        <w:rPr>
          <w:color w:val="000000"/>
        </w:rPr>
        <w:t>статьи  28;</w:t>
      </w:r>
    </w:p>
    <w:p w:rsidR="00141ED6" w:rsidRPr="007D32EB" w:rsidRDefault="00141ED6" w:rsidP="00141ED6">
      <w:pPr>
        <w:ind w:firstLine="559"/>
        <w:jc w:val="both"/>
        <w:rPr>
          <w:color w:val="000000"/>
        </w:rPr>
      </w:pPr>
      <w:proofErr w:type="spellStart"/>
      <w:r w:rsidRPr="007D32EB">
        <w:t>д</w:t>
      </w:r>
      <w:proofErr w:type="spellEnd"/>
      <w:r w:rsidRPr="007D32EB">
        <w:t xml:space="preserve">)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w:t>
      </w:r>
      <w:r w:rsidRPr="007D32EB">
        <w:rPr>
          <w:color w:val="000000"/>
        </w:rPr>
        <w:t>статьи  28;</w:t>
      </w:r>
    </w:p>
    <w:p w:rsidR="00141ED6" w:rsidRPr="007D32EB" w:rsidRDefault="00141ED6" w:rsidP="00141ED6">
      <w:pPr>
        <w:ind w:firstLine="559"/>
        <w:jc w:val="both"/>
        <w:rPr>
          <w:b/>
        </w:rPr>
      </w:pPr>
      <w:r w:rsidRPr="007D32EB">
        <w:t>е) максимальный процент застройки в границах земельного участка – 80%.</w:t>
      </w:r>
    </w:p>
    <w:p w:rsidR="003839B0" w:rsidRDefault="003839B0" w:rsidP="001A6FD7">
      <w:pPr>
        <w:rPr>
          <w:b/>
          <w:i/>
        </w:rPr>
      </w:pPr>
    </w:p>
    <w:p w:rsidR="00141ED6" w:rsidRPr="007D32EB" w:rsidRDefault="00141ED6" w:rsidP="00141ED6">
      <w:pPr>
        <w:ind w:firstLine="540"/>
        <w:rPr>
          <w:b/>
          <w:i/>
        </w:rPr>
      </w:pPr>
      <w:r w:rsidRPr="007D32EB">
        <w:rPr>
          <w:b/>
          <w:i/>
        </w:rPr>
        <w:t>Статья 35. Зоны сельскохозяйственного использования  (СХ)</w:t>
      </w:r>
    </w:p>
    <w:p w:rsidR="00141ED6" w:rsidRPr="007D32EB" w:rsidRDefault="00141ED6" w:rsidP="00141ED6">
      <w:pPr>
        <w:ind w:firstLine="518"/>
      </w:pPr>
    </w:p>
    <w:p w:rsidR="00141ED6" w:rsidRPr="007D32EB" w:rsidRDefault="00141ED6" w:rsidP="00141ED6">
      <w:pPr>
        <w:snapToGrid w:val="0"/>
        <w:ind w:right="105" w:firstLine="567"/>
        <w:jc w:val="both"/>
        <w:rPr>
          <w:b/>
          <w:bCs/>
          <w:color w:val="000000"/>
        </w:rPr>
      </w:pPr>
      <w:r w:rsidRPr="007D32EB">
        <w:rPr>
          <w:b/>
          <w:bCs/>
          <w:color w:val="000000"/>
        </w:rPr>
        <w:t xml:space="preserve">1. Зона застройки объектами личных подсобных хозяйств (СХ 1) </w:t>
      </w:r>
    </w:p>
    <w:p w:rsidR="00141ED6" w:rsidRPr="007D32EB" w:rsidRDefault="00141ED6" w:rsidP="00141ED6">
      <w:pPr>
        <w:ind w:firstLine="532"/>
        <w:jc w:val="both"/>
      </w:pPr>
      <w:r w:rsidRPr="007D32EB">
        <w:t>1) цели выделения зоны:</w:t>
      </w:r>
    </w:p>
    <w:p w:rsidR="00141ED6" w:rsidRPr="007D32EB" w:rsidRDefault="00141ED6" w:rsidP="00141ED6">
      <w:pPr>
        <w:numPr>
          <w:ilvl w:val="0"/>
          <w:numId w:val="4"/>
        </w:numPr>
        <w:ind w:firstLine="532"/>
        <w:jc w:val="both"/>
      </w:pPr>
      <w:r w:rsidRPr="007D32EB">
        <w:t xml:space="preserve">а) развитие на основе существующих территорий личных подсобных хозяйств малоэтажной жилой застройки, включающей индивидуальные жилые дома, производственные, бытовые и иные здания, строения и сооружения; </w:t>
      </w:r>
    </w:p>
    <w:p w:rsidR="00141ED6" w:rsidRPr="007D32EB" w:rsidRDefault="00141ED6" w:rsidP="00141ED6">
      <w:pPr>
        <w:numPr>
          <w:ilvl w:val="0"/>
          <w:numId w:val="4"/>
        </w:numPr>
        <w:ind w:firstLine="532"/>
        <w:jc w:val="both"/>
      </w:pPr>
      <w:r w:rsidRPr="007D32EB">
        <w:t>б)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141ED6" w:rsidRPr="007D32EB" w:rsidRDefault="00141ED6" w:rsidP="00141ED6">
      <w:pPr>
        <w:numPr>
          <w:ilvl w:val="0"/>
          <w:numId w:val="4"/>
        </w:numPr>
        <w:ind w:firstLine="532"/>
        <w:jc w:val="both"/>
      </w:pPr>
      <w:r w:rsidRPr="007D32EB">
        <w:t>в) создание условий для размещения необходимых объектов инженерной и транспортной инфраструктуры;</w:t>
      </w:r>
    </w:p>
    <w:p w:rsidR="00141ED6" w:rsidRPr="007D32EB" w:rsidRDefault="00141ED6" w:rsidP="00141ED6">
      <w:pPr>
        <w:numPr>
          <w:ilvl w:val="1"/>
          <w:numId w:val="5"/>
        </w:numPr>
        <w:ind w:left="0" w:firstLine="532"/>
        <w:jc w:val="both"/>
        <w:rPr>
          <w:color w:val="000000"/>
        </w:rPr>
      </w:pPr>
      <w:r w:rsidRPr="007D32EB">
        <w:rPr>
          <w:bCs/>
          <w:color w:val="000000"/>
        </w:rPr>
        <w:t>о</w:t>
      </w:r>
      <w:r w:rsidRPr="007D32EB">
        <w:rPr>
          <w:color w:val="000000"/>
        </w:rPr>
        <w:t>сновные и условно разрешенные виды использования земельных участков и объектов капитального строительства:</w:t>
      </w:r>
    </w:p>
    <w:p w:rsidR="00141ED6" w:rsidRPr="007D32EB" w:rsidRDefault="00141ED6" w:rsidP="00141ED6">
      <w:pPr>
        <w:ind w:firstLine="532"/>
        <w:jc w:val="both"/>
      </w:pPr>
    </w:p>
    <w:p w:rsidR="00CE5D88" w:rsidRPr="00CE5D88" w:rsidRDefault="00CE5D88" w:rsidP="00CE5D88">
      <w:pPr>
        <w:suppressAutoHyphens w:val="0"/>
        <w:ind w:left="-851" w:right="57" w:firstLine="1418"/>
        <w:jc w:val="both"/>
        <w:rPr>
          <w:b/>
          <w:sz w:val="28"/>
          <w:szCs w:val="28"/>
          <w:lang w:eastAsia="ru-RU"/>
        </w:rPr>
      </w:pPr>
      <w:r w:rsidRPr="00CE5D88">
        <w:rPr>
          <w:b/>
          <w:sz w:val="28"/>
          <w:szCs w:val="28"/>
          <w:lang w:eastAsia="ru-RU"/>
        </w:rPr>
        <w:t>СХ</w:t>
      </w:r>
      <w:proofErr w:type="gramStart"/>
      <w:r w:rsidRPr="00CE5D88">
        <w:rPr>
          <w:b/>
          <w:sz w:val="28"/>
          <w:szCs w:val="28"/>
          <w:lang w:eastAsia="ru-RU"/>
        </w:rPr>
        <w:t>1</w:t>
      </w:r>
      <w:proofErr w:type="gramEnd"/>
      <w:r w:rsidRPr="00CE5D88">
        <w:rPr>
          <w:b/>
          <w:sz w:val="28"/>
          <w:szCs w:val="28"/>
          <w:lang w:eastAsia="ru-RU"/>
        </w:rPr>
        <w:t>. Зона застройки объектами личных подсобных хозяйств</w:t>
      </w:r>
    </w:p>
    <w:p w:rsidR="00CE5D88" w:rsidRPr="00CE5D88" w:rsidRDefault="00CE5D88" w:rsidP="00CE5D88">
      <w:pPr>
        <w:suppressAutoHyphens w:val="0"/>
        <w:ind w:left="-851" w:right="57" w:firstLine="1418"/>
        <w:jc w:val="both"/>
        <w:rPr>
          <w:b/>
          <w:bCs/>
          <w:iCs/>
          <w:sz w:val="28"/>
          <w:szCs w:val="28"/>
          <w:lang w:eastAsia="ru-RU"/>
        </w:rPr>
      </w:pPr>
      <w:r w:rsidRPr="00CE5D88">
        <w:rPr>
          <w:b/>
          <w:bCs/>
          <w:iCs/>
          <w:sz w:val="28"/>
          <w:szCs w:val="28"/>
          <w:lang w:eastAsia="ru-RU"/>
        </w:rPr>
        <w:t>Основные виды разрешенного использования:</w:t>
      </w:r>
    </w:p>
    <w:p w:rsidR="00CE5D88" w:rsidRPr="00CE5D88" w:rsidRDefault="00CE5D88" w:rsidP="00CE5D88">
      <w:pPr>
        <w:tabs>
          <w:tab w:val="left" w:pos="567"/>
        </w:tabs>
        <w:suppressAutoHyphens w:val="0"/>
        <w:ind w:right="57" w:firstLine="851"/>
        <w:jc w:val="both"/>
        <w:rPr>
          <w:sz w:val="28"/>
          <w:szCs w:val="28"/>
          <w:lang w:eastAsia="ru-RU"/>
        </w:rPr>
      </w:pPr>
      <w:r w:rsidRPr="00CE5D88">
        <w:rPr>
          <w:bCs/>
          <w:sz w:val="28"/>
          <w:szCs w:val="28"/>
          <w:lang w:eastAsia="ru-RU"/>
        </w:rPr>
        <w:t>- садоводство (1.5)</w:t>
      </w:r>
      <w:r w:rsidRPr="00CE5D88">
        <w:rPr>
          <w:sz w:val="28"/>
          <w:szCs w:val="28"/>
          <w:lang w:eastAsia="ru-RU"/>
        </w:rPr>
        <w:t>;</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 ведение личного подсобного хозяйства (2.2);</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-индивидуального жилищного строительства (2.1);</w:t>
      </w:r>
    </w:p>
    <w:p w:rsidR="00CE5D88" w:rsidRPr="00CE5D88" w:rsidRDefault="00CE5D88" w:rsidP="00CE5D88">
      <w:pPr>
        <w:tabs>
          <w:tab w:val="left" w:pos="567"/>
        </w:tabs>
        <w:suppressAutoHyphens w:val="0"/>
        <w:ind w:right="57" w:firstLine="851"/>
        <w:jc w:val="both"/>
        <w:rPr>
          <w:sz w:val="28"/>
          <w:szCs w:val="28"/>
          <w:lang w:eastAsia="ru-RU"/>
        </w:rPr>
      </w:pPr>
      <w:r w:rsidRPr="00CE5D88">
        <w:rPr>
          <w:b/>
          <w:sz w:val="28"/>
          <w:szCs w:val="28"/>
          <w:lang w:eastAsia="ru-RU"/>
        </w:rPr>
        <w:t>-</w:t>
      </w:r>
      <w:r w:rsidRPr="00CE5D88">
        <w:rPr>
          <w:sz w:val="28"/>
          <w:szCs w:val="28"/>
          <w:lang w:eastAsia="ru-RU"/>
        </w:rPr>
        <w:t xml:space="preserve"> животноводство (1.7);</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 скотоводство (1.8);</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-ведение личного подсобного хозяйства на полевых участках (1.16);</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 социальное обслуживание (3.2);</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 бытовое обслуживание (3.3);</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 здравоохранение (3.4);</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 магазины (4.4);</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 спорт (5.1).</w:t>
      </w:r>
    </w:p>
    <w:p w:rsidR="00CE5D88" w:rsidRPr="00CE5D88" w:rsidRDefault="00CE5D88" w:rsidP="00CE5D88">
      <w:pPr>
        <w:suppressAutoHyphens w:val="0"/>
        <w:ind w:right="57" w:firstLine="567"/>
        <w:jc w:val="both"/>
        <w:rPr>
          <w:b/>
          <w:sz w:val="28"/>
          <w:szCs w:val="28"/>
          <w:lang w:eastAsia="ru-RU"/>
        </w:rPr>
      </w:pPr>
      <w:r w:rsidRPr="00CE5D88">
        <w:rPr>
          <w:b/>
          <w:sz w:val="28"/>
          <w:szCs w:val="28"/>
          <w:lang w:eastAsia="ru-RU"/>
        </w:rPr>
        <w:t>Условно разрешенные виды использования:</w:t>
      </w:r>
    </w:p>
    <w:p w:rsidR="00CE5D88" w:rsidRPr="00CE5D88" w:rsidRDefault="00CE5D88" w:rsidP="00CE5D88">
      <w:pPr>
        <w:suppressAutoHyphens w:val="0"/>
        <w:ind w:left="851" w:right="57"/>
        <w:jc w:val="both"/>
        <w:rPr>
          <w:sz w:val="28"/>
          <w:szCs w:val="28"/>
          <w:lang w:eastAsia="ru-RU"/>
        </w:rPr>
      </w:pPr>
      <w:r w:rsidRPr="00CE5D88">
        <w:rPr>
          <w:sz w:val="28"/>
          <w:szCs w:val="28"/>
          <w:lang w:eastAsia="ru-RU"/>
        </w:rPr>
        <w:t xml:space="preserve">- коммунальное обслуживание </w:t>
      </w:r>
      <w:r w:rsidRPr="00CE5D88">
        <w:rPr>
          <w:i/>
          <w:sz w:val="28"/>
          <w:szCs w:val="28"/>
          <w:lang w:eastAsia="ru-RU"/>
        </w:rPr>
        <w:t>(при условии соблюдения санитарных разрывов и норм)</w:t>
      </w:r>
      <w:r w:rsidRPr="00CE5D88">
        <w:rPr>
          <w:sz w:val="28"/>
          <w:szCs w:val="28"/>
          <w:lang w:eastAsia="ru-RU"/>
        </w:rPr>
        <w:t xml:space="preserve"> (3.1);</w:t>
      </w:r>
    </w:p>
    <w:p w:rsidR="00CE5D88" w:rsidRPr="00CE5D88" w:rsidRDefault="00CE5D88" w:rsidP="00CE5D88">
      <w:pPr>
        <w:suppressAutoHyphens w:val="0"/>
        <w:ind w:left="851" w:right="57"/>
        <w:jc w:val="both"/>
        <w:rPr>
          <w:sz w:val="28"/>
          <w:szCs w:val="28"/>
          <w:lang w:eastAsia="ru-RU"/>
        </w:rPr>
      </w:pPr>
      <w:r w:rsidRPr="00CE5D88">
        <w:rPr>
          <w:sz w:val="28"/>
          <w:szCs w:val="28"/>
          <w:lang w:eastAsia="ru-RU"/>
        </w:rPr>
        <w:t>- религиозное использование (3.7);</w:t>
      </w:r>
    </w:p>
    <w:p w:rsidR="00CE5D88" w:rsidRPr="00CE5D88" w:rsidRDefault="00CE5D88" w:rsidP="00CE5D88">
      <w:pPr>
        <w:suppressAutoHyphens w:val="0"/>
        <w:ind w:left="851" w:right="57"/>
        <w:jc w:val="both"/>
        <w:rPr>
          <w:sz w:val="28"/>
          <w:szCs w:val="28"/>
          <w:lang w:eastAsia="ru-RU"/>
        </w:rPr>
      </w:pPr>
      <w:r w:rsidRPr="00CE5D88">
        <w:rPr>
          <w:sz w:val="28"/>
          <w:szCs w:val="28"/>
          <w:lang w:eastAsia="ru-RU"/>
        </w:rPr>
        <w:t>- ветеринарное обслуживание (3.10);</w:t>
      </w:r>
    </w:p>
    <w:p w:rsidR="00CE5D88" w:rsidRPr="00CE5D88" w:rsidRDefault="00CE5D88" w:rsidP="00CE5D88">
      <w:pPr>
        <w:suppressAutoHyphens w:val="0"/>
        <w:ind w:left="851" w:right="57"/>
        <w:jc w:val="both"/>
        <w:rPr>
          <w:sz w:val="28"/>
          <w:szCs w:val="28"/>
          <w:lang w:eastAsia="ru-RU"/>
        </w:rPr>
      </w:pPr>
      <w:r w:rsidRPr="00CE5D88">
        <w:rPr>
          <w:sz w:val="28"/>
          <w:szCs w:val="28"/>
          <w:lang w:eastAsia="ru-RU"/>
        </w:rPr>
        <w:t>- общественное питание (4.6);</w:t>
      </w:r>
    </w:p>
    <w:p w:rsidR="00CE5D88" w:rsidRPr="00CE5D88" w:rsidRDefault="00CE5D88" w:rsidP="00CE5D88">
      <w:pPr>
        <w:suppressAutoHyphens w:val="0"/>
        <w:ind w:left="851" w:right="57"/>
        <w:jc w:val="both"/>
        <w:rPr>
          <w:sz w:val="28"/>
          <w:szCs w:val="28"/>
          <w:lang w:eastAsia="ru-RU"/>
        </w:rPr>
      </w:pPr>
      <w:r w:rsidRPr="00CE5D88">
        <w:rPr>
          <w:sz w:val="28"/>
          <w:szCs w:val="28"/>
          <w:lang w:eastAsia="ru-RU"/>
        </w:rPr>
        <w:t>- обслуживание автотранспорта (4.9).</w:t>
      </w:r>
    </w:p>
    <w:p w:rsidR="00CE5D88" w:rsidRPr="00CE5D88" w:rsidRDefault="00CE5D88" w:rsidP="00CE5D88">
      <w:pPr>
        <w:suppressAutoHyphens w:val="0"/>
        <w:ind w:right="57" w:firstLine="567"/>
        <w:jc w:val="both"/>
        <w:rPr>
          <w:b/>
          <w:sz w:val="28"/>
          <w:szCs w:val="28"/>
          <w:lang w:eastAsia="ru-RU"/>
        </w:rPr>
      </w:pPr>
      <w:r w:rsidRPr="00CE5D88">
        <w:rPr>
          <w:b/>
          <w:sz w:val="28"/>
          <w:szCs w:val="28"/>
          <w:lang w:eastAsia="ru-RU"/>
        </w:rPr>
        <w:t>Вспомогательные виды разрешенного использования:</w:t>
      </w:r>
    </w:p>
    <w:p w:rsidR="00CE5D88" w:rsidRPr="00CE5D88" w:rsidRDefault="00CE5D88" w:rsidP="00CE5D88">
      <w:pPr>
        <w:suppressAutoHyphens w:val="0"/>
        <w:ind w:right="57" w:firstLine="709"/>
        <w:jc w:val="both"/>
        <w:rPr>
          <w:sz w:val="28"/>
          <w:szCs w:val="28"/>
          <w:lang w:eastAsia="ru-RU"/>
        </w:rPr>
      </w:pPr>
      <w:r w:rsidRPr="00CE5D88">
        <w:rPr>
          <w:sz w:val="28"/>
          <w:szCs w:val="28"/>
          <w:lang w:eastAsia="ru-RU"/>
        </w:rPr>
        <w:t>- общее пользование территории (12).».</w:t>
      </w:r>
    </w:p>
    <w:p w:rsidR="00141ED6" w:rsidRPr="007D32EB" w:rsidRDefault="00141ED6" w:rsidP="00141ED6">
      <w:pPr>
        <w:ind w:firstLine="545"/>
        <w:jc w:val="both"/>
      </w:pPr>
      <w:r w:rsidRPr="007D32EB">
        <w:t xml:space="preserve">3) 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141ED6" w:rsidRPr="007D32EB" w:rsidRDefault="00141ED6" w:rsidP="00141ED6">
      <w:pPr>
        <w:ind w:firstLine="545"/>
        <w:jc w:val="both"/>
      </w:pPr>
      <w:r w:rsidRPr="007D32EB">
        <w:lastRenderedPageBreak/>
        <w:t xml:space="preserve">а) минимально допустимая площадь приусадебного земельного участка для размещения объектов личного подсобного хозяйства - </w:t>
      </w:r>
      <w:smartTag w:uri="urn:schemas-microsoft-com:office:smarttags" w:element="metricconverter">
        <w:smartTagPr>
          <w:attr w:name="ProductID" w:val="1000 кв. метров"/>
        </w:smartTagPr>
        <w:r w:rsidRPr="007D32EB">
          <w:t>1000 кв. метров</w:t>
        </w:r>
      </w:smartTag>
      <w:r w:rsidRPr="007D32EB">
        <w:t>;</w:t>
      </w:r>
    </w:p>
    <w:p w:rsidR="00141ED6" w:rsidRPr="007D32EB" w:rsidRDefault="00141ED6" w:rsidP="00141ED6">
      <w:pPr>
        <w:ind w:firstLine="545"/>
        <w:jc w:val="both"/>
      </w:pPr>
      <w:r w:rsidRPr="007D32EB">
        <w:t xml:space="preserve">б) максимально допустимая площадь приусадебного земельного участка для размещения объектов личного подсобного хозяйства - </w:t>
      </w:r>
      <w:smartTag w:uri="urn:schemas-microsoft-com:office:smarttags" w:element="metricconverter">
        <w:smartTagPr>
          <w:attr w:name="ProductID" w:val="5000 кв. метров"/>
        </w:smartTagPr>
        <w:r w:rsidRPr="007D32EB">
          <w:t>5000 кв. метров</w:t>
        </w:r>
      </w:smartTag>
      <w:r w:rsidRPr="007D32EB">
        <w:t>;</w:t>
      </w:r>
    </w:p>
    <w:p w:rsidR="00141ED6" w:rsidRPr="007D32EB" w:rsidRDefault="00141ED6" w:rsidP="00141ED6">
      <w:pPr>
        <w:ind w:firstLine="545"/>
        <w:jc w:val="both"/>
        <w:rPr>
          <w:color w:val="000000"/>
        </w:rPr>
      </w:pPr>
      <w:r w:rsidRPr="007D32EB">
        <w:rPr>
          <w:color w:val="000000"/>
        </w:rPr>
        <w:t xml:space="preserve">в) минимально допустимая площадь земельного участка для размещения индивидуального жилого дома </w:t>
      </w:r>
      <w:r w:rsidRPr="007D32EB">
        <w:t xml:space="preserve">с правом </w:t>
      </w:r>
      <w:r w:rsidRPr="007D32EB">
        <w:rPr>
          <w:color w:val="000000"/>
        </w:rPr>
        <w:t xml:space="preserve">содержания скота и птицы - </w:t>
      </w:r>
      <w:smartTag w:uri="urn:schemas-microsoft-com:office:smarttags" w:element="metricconverter">
        <w:smartTagPr>
          <w:attr w:name="ProductID" w:val="500 кв. метров"/>
        </w:smartTagPr>
        <w:r w:rsidRPr="007D32EB">
          <w:t>5</w:t>
        </w:r>
        <w:r w:rsidRPr="007D32EB">
          <w:rPr>
            <w:color w:val="000000"/>
          </w:rPr>
          <w:t>00 кв. метров</w:t>
        </w:r>
      </w:smartTag>
      <w:r w:rsidRPr="007D32EB">
        <w:rPr>
          <w:color w:val="000000"/>
        </w:rPr>
        <w:t>;</w:t>
      </w:r>
    </w:p>
    <w:p w:rsidR="00141ED6" w:rsidRPr="007D32EB" w:rsidRDefault="00141ED6" w:rsidP="00141ED6">
      <w:pPr>
        <w:numPr>
          <w:ilvl w:val="0"/>
          <w:numId w:val="2"/>
        </w:numPr>
        <w:ind w:left="0" w:firstLine="567"/>
        <w:jc w:val="both"/>
        <w:rPr>
          <w:color w:val="000000"/>
        </w:rPr>
      </w:pPr>
      <w:r w:rsidRPr="007D32EB">
        <w:rPr>
          <w:color w:val="000000"/>
        </w:rPr>
        <w:t xml:space="preserve">г) максимально допустимая площадь земельного участка для размещения индивидуального жилого дома с правом содержания скота и птицы - </w:t>
      </w:r>
      <w:smartTag w:uri="urn:schemas-microsoft-com:office:smarttags" w:element="metricconverter">
        <w:smartTagPr>
          <w:attr w:name="ProductID" w:val="1500 кв. метров"/>
        </w:smartTagPr>
        <w:r w:rsidRPr="007D32EB">
          <w:rPr>
            <w:color w:val="000000"/>
          </w:rPr>
          <w:t>1</w:t>
        </w:r>
        <w:r w:rsidRPr="007D32EB">
          <w:t>5</w:t>
        </w:r>
        <w:r w:rsidRPr="007D32EB">
          <w:rPr>
            <w:color w:val="000000"/>
          </w:rPr>
          <w:t>00 кв. метров</w:t>
        </w:r>
      </w:smartTag>
      <w:r w:rsidRPr="007D32EB">
        <w:rPr>
          <w:color w:val="000000"/>
        </w:rPr>
        <w:t>;</w:t>
      </w:r>
    </w:p>
    <w:p w:rsidR="00141ED6" w:rsidRPr="007D32EB" w:rsidRDefault="00141ED6" w:rsidP="00141ED6">
      <w:pPr>
        <w:numPr>
          <w:ilvl w:val="0"/>
          <w:numId w:val="2"/>
        </w:numPr>
        <w:ind w:left="0" w:firstLine="567"/>
        <w:jc w:val="both"/>
      </w:pPr>
      <w:r w:rsidRPr="007D32EB">
        <w:t xml:space="preserve">д) минимальная ширина вдоль фронта улицы – </w:t>
      </w:r>
      <w:smartTag w:uri="urn:schemas-microsoft-com:office:smarttags" w:element="metricconverter">
        <w:smartTagPr>
          <w:attr w:name="ProductID" w:val="10 метров"/>
        </w:smartTagPr>
        <w:r w:rsidRPr="007D32EB">
          <w:t>10 метров</w:t>
        </w:r>
      </w:smartTag>
      <w:r w:rsidRPr="007D32EB">
        <w:t>;</w:t>
      </w:r>
    </w:p>
    <w:p w:rsidR="00141ED6" w:rsidRPr="007D32EB" w:rsidRDefault="00141ED6" w:rsidP="00141ED6">
      <w:pPr>
        <w:numPr>
          <w:ilvl w:val="0"/>
          <w:numId w:val="2"/>
        </w:numPr>
        <w:ind w:left="0" w:firstLine="567"/>
        <w:jc w:val="both"/>
      </w:pPr>
      <w:r w:rsidRPr="007D32EB">
        <w:t>е) предельное количество этажей — 3;</w:t>
      </w:r>
    </w:p>
    <w:p w:rsidR="00141ED6" w:rsidRPr="007D32EB" w:rsidRDefault="00141ED6" w:rsidP="00141ED6">
      <w:pPr>
        <w:numPr>
          <w:ilvl w:val="0"/>
          <w:numId w:val="2"/>
        </w:numPr>
        <w:ind w:left="0" w:firstLine="567"/>
        <w:jc w:val="both"/>
      </w:pPr>
      <w:r w:rsidRPr="007D32EB">
        <w:t xml:space="preserve">ж) максимальная высота объектов капитального строительства — </w:t>
      </w:r>
      <w:smartTag w:uri="urn:schemas-microsoft-com:office:smarttags" w:element="metricconverter">
        <w:smartTagPr>
          <w:attr w:name="ProductID" w:val="12 метров"/>
        </w:smartTagPr>
        <w:r w:rsidRPr="007D32EB">
          <w:t>12 метров</w:t>
        </w:r>
      </w:smartTag>
      <w:r w:rsidRPr="007D32EB">
        <w:t>.</w:t>
      </w:r>
    </w:p>
    <w:p w:rsidR="00141ED6" w:rsidRPr="007D32EB" w:rsidRDefault="00141ED6" w:rsidP="00141ED6">
      <w:pPr>
        <w:numPr>
          <w:ilvl w:val="0"/>
          <w:numId w:val="2"/>
        </w:numPr>
        <w:ind w:left="0" w:firstLine="567"/>
        <w:jc w:val="both"/>
      </w:pPr>
      <w:r w:rsidRPr="007D32EB">
        <w:t>з) минимальные отступы стен зданий от границ сопряженных земельных участков:</w:t>
      </w:r>
    </w:p>
    <w:p w:rsidR="00141ED6" w:rsidRPr="007D32EB" w:rsidRDefault="00141ED6" w:rsidP="00141ED6">
      <w:pPr>
        <w:ind w:firstLine="567"/>
        <w:jc w:val="both"/>
      </w:pPr>
      <w:r w:rsidRPr="007D32EB">
        <w:t xml:space="preserve">- от передней границы земельного участка – </w:t>
      </w:r>
      <w:smartTag w:uri="urn:schemas-microsoft-com:office:smarttags" w:element="metricconverter">
        <w:smartTagPr>
          <w:attr w:name="ProductID" w:val="0 метров"/>
        </w:smartTagPr>
        <w:r w:rsidRPr="007D32EB">
          <w:t>0 метров</w:t>
        </w:r>
      </w:smartTag>
      <w:r w:rsidRPr="007D32EB">
        <w:t>,</w:t>
      </w:r>
    </w:p>
    <w:p w:rsidR="00141ED6" w:rsidRPr="007D32EB" w:rsidRDefault="00141ED6" w:rsidP="00141ED6">
      <w:pPr>
        <w:ind w:firstLine="567"/>
        <w:jc w:val="both"/>
      </w:pPr>
      <w:r w:rsidRPr="007D32EB">
        <w:t xml:space="preserve">- от боковой границы участка - </w:t>
      </w:r>
      <w:smartTag w:uri="urn:schemas-microsoft-com:office:smarttags" w:element="metricconverter">
        <w:smartTagPr>
          <w:attr w:name="ProductID" w:val="0 метров"/>
        </w:smartTagPr>
        <w:r w:rsidRPr="007D32EB">
          <w:t>0 метров</w:t>
        </w:r>
      </w:smartTag>
      <w:r w:rsidRPr="007D32EB">
        <w:t xml:space="preserve"> при примыкании, в остальных случаях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67"/>
        <w:jc w:val="both"/>
      </w:pPr>
      <w:r w:rsidRPr="007D32EB">
        <w:t xml:space="preserve">- от задней границы участка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numPr>
          <w:ilvl w:val="0"/>
          <w:numId w:val="2"/>
        </w:numPr>
        <w:ind w:left="0" w:firstLine="567"/>
        <w:jc w:val="both"/>
        <w:rPr>
          <w:color w:val="000000"/>
        </w:rPr>
      </w:pPr>
      <w:r w:rsidRPr="007D32EB">
        <w:rPr>
          <w:color w:val="000000"/>
        </w:rPr>
        <w:t xml:space="preserve">и) максимальная общая площадь объектов капитального строительства нежилого назначения – </w:t>
      </w:r>
      <w:smartTag w:uri="urn:schemas-microsoft-com:office:smarttags" w:element="metricconverter">
        <w:smartTagPr>
          <w:attr w:name="ProductID" w:val="1000 кв. метров"/>
        </w:smartTagPr>
        <w:r w:rsidRPr="007D32EB">
          <w:rPr>
            <w:color w:val="000000"/>
          </w:rPr>
          <w:t>1000кв. метров</w:t>
        </w:r>
      </w:smartTag>
      <w:r w:rsidRPr="007D32EB">
        <w:rPr>
          <w:color w:val="000000"/>
        </w:rPr>
        <w:t xml:space="preserve">. </w:t>
      </w:r>
    </w:p>
    <w:p w:rsidR="00141ED6" w:rsidRPr="007D32EB" w:rsidRDefault="00141ED6" w:rsidP="00141ED6">
      <w:pPr>
        <w:numPr>
          <w:ilvl w:val="0"/>
          <w:numId w:val="2"/>
        </w:numPr>
        <w:ind w:left="0" w:firstLine="567"/>
        <w:jc w:val="both"/>
      </w:pPr>
      <w:r w:rsidRPr="007D32EB">
        <w:t>к) минимальные размеры озелененной территории земельных участков в соответствии с частью 4 статьи 28;</w:t>
      </w:r>
    </w:p>
    <w:p w:rsidR="00141ED6" w:rsidRPr="007D32EB" w:rsidRDefault="00141ED6" w:rsidP="00141ED6">
      <w:pPr>
        <w:numPr>
          <w:ilvl w:val="0"/>
          <w:numId w:val="2"/>
        </w:numPr>
        <w:ind w:left="0" w:firstLine="567"/>
        <w:jc w:val="both"/>
      </w:pPr>
      <w:r w:rsidRPr="007D32EB">
        <w:t xml:space="preserve">л)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 8 статьи 28; </w:t>
      </w:r>
    </w:p>
    <w:p w:rsidR="00141ED6" w:rsidRPr="007D32EB" w:rsidRDefault="00141ED6" w:rsidP="00141ED6">
      <w:pPr>
        <w:numPr>
          <w:ilvl w:val="0"/>
          <w:numId w:val="2"/>
        </w:numPr>
        <w:ind w:left="0" w:firstLine="567"/>
        <w:jc w:val="both"/>
        <w:rPr>
          <w:color w:val="000000"/>
        </w:rPr>
      </w:pPr>
      <w:r w:rsidRPr="007D32EB">
        <w:rPr>
          <w:color w:val="000000"/>
        </w:rPr>
        <w:t>м) максимальный процент застройки в границах земельного участка –50%.</w:t>
      </w:r>
    </w:p>
    <w:p w:rsidR="00141ED6" w:rsidRPr="007D32EB" w:rsidRDefault="00141ED6" w:rsidP="00141ED6"/>
    <w:p w:rsidR="00141ED6" w:rsidRPr="007D32EB" w:rsidRDefault="00141ED6" w:rsidP="00141ED6">
      <w:pPr>
        <w:pStyle w:val="aa"/>
        <w:tabs>
          <w:tab w:val="clear" w:pos="4677"/>
          <w:tab w:val="clear" w:pos="9355"/>
        </w:tabs>
        <w:ind w:firstLine="567"/>
        <w:rPr>
          <w:b/>
        </w:rPr>
      </w:pPr>
      <w:r w:rsidRPr="007D32EB">
        <w:rPr>
          <w:b/>
        </w:rPr>
        <w:t>2. Зона объектов сельскохозяйственного назначения  (СХ 2)</w:t>
      </w:r>
    </w:p>
    <w:p w:rsidR="00141ED6" w:rsidRPr="007D32EB" w:rsidRDefault="00141ED6" w:rsidP="00141ED6">
      <w:pPr>
        <w:pStyle w:val="aa"/>
        <w:tabs>
          <w:tab w:val="clear" w:pos="4677"/>
          <w:tab w:val="clear" w:pos="9355"/>
        </w:tabs>
        <w:ind w:firstLine="567"/>
        <w:jc w:val="both"/>
      </w:pPr>
      <w:r w:rsidRPr="007D32EB">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141ED6" w:rsidRPr="007D32EB" w:rsidRDefault="00141ED6" w:rsidP="00141ED6">
      <w:pPr>
        <w:ind w:firstLine="545"/>
        <w:jc w:val="both"/>
      </w:pPr>
      <w:r w:rsidRPr="007D32EB">
        <w:t>2) основные и условно разрешенные виды использования земельных участков и объектов капитального строительства:</w:t>
      </w:r>
    </w:p>
    <w:p w:rsidR="003839B0" w:rsidRPr="00CE5D88" w:rsidRDefault="003839B0" w:rsidP="001A6FD7">
      <w:pPr>
        <w:tabs>
          <w:tab w:val="left" w:pos="142"/>
        </w:tabs>
        <w:suppressAutoHyphens w:val="0"/>
        <w:ind w:right="57"/>
        <w:jc w:val="both"/>
        <w:rPr>
          <w:b/>
          <w:bCs/>
          <w:iCs/>
          <w:sz w:val="28"/>
          <w:szCs w:val="28"/>
          <w:lang w:eastAsia="ru-RU"/>
        </w:rPr>
      </w:pPr>
      <w:r w:rsidRPr="00CE5D88">
        <w:rPr>
          <w:b/>
          <w:bCs/>
          <w:iCs/>
          <w:sz w:val="28"/>
          <w:szCs w:val="28"/>
          <w:lang w:eastAsia="ru-RU"/>
        </w:rPr>
        <w:t>Основные виды разрешенного использования:</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 животноводство (1.7);</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-птицеводство (1.10);</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-пчеловодство(1.12)</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 хранение и переработка сельскохозяйственной продукции (1.15);</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 обеспечение сельскохозяйственного производства (1.18);</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 ветеринарное обслуживание (3.10);</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 обслуживание автотранспорта (4.9).</w:t>
      </w:r>
    </w:p>
    <w:p w:rsidR="003839B0" w:rsidRPr="00CE5D88" w:rsidRDefault="003839B0" w:rsidP="003839B0">
      <w:pPr>
        <w:suppressAutoHyphens w:val="0"/>
        <w:ind w:right="57" w:firstLine="567"/>
        <w:jc w:val="both"/>
        <w:rPr>
          <w:b/>
          <w:sz w:val="28"/>
          <w:szCs w:val="28"/>
          <w:lang w:eastAsia="ru-RU"/>
        </w:rPr>
      </w:pPr>
      <w:r w:rsidRPr="00CE5D88">
        <w:rPr>
          <w:b/>
          <w:sz w:val="28"/>
          <w:szCs w:val="28"/>
          <w:lang w:eastAsia="ru-RU"/>
        </w:rPr>
        <w:t>Условно разрешенные виды использования:</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 рыбоводство (1.13);</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-ведение личного подсобного хозяйства на полевых участках (1.16);</w:t>
      </w:r>
    </w:p>
    <w:p w:rsidR="003839B0" w:rsidRPr="00CE5D88" w:rsidRDefault="003839B0" w:rsidP="003839B0">
      <w:pPr>
        <w:suppressAutoHyphens w:val="0"/>
        <w:ind w:left="708" w:right="57"/>
        <w:jc w:val="both"/>
        <w:rPr>
          <w:sz w:val="28"/>
          <w:szCs w:val="28"/>
          <w:lang w:eastAsia="ru-RU"/>
        </w:rPr>
      </w:pPr>
      <w:r w:rsidRPr="00CE5D88">
        <w:rPr>
          <w:sz w:val="28"/>
          <w:szCs w:val="28"/>
          <w:lang w:eastAsia="ru-RU"/>
        </w:rPr>
        <w:t>- трубопроводный транспорт (7.5);</w:t>
      </w:r>
    </w:p>
    <w:p w:rsidR="003839B0" w:rsidRPr="00CE5D88" w:rsidRDefault="003839B0" w:rsidP="003839B0">
      <w:pPr>
        <w:suppressAutoHyphens w:val="0"/>
        <w:ind w:left="708" w:right="57"/>
        <w:jc w:val="both"/>
        <w:rPr>
          <w:sz w:val="28"/>
          <w:szCs w:val="28"/>
          <w:lang w:eastAsia="ru-RU"/>
        </w:rPr>
      </w:pPr>
      <w:r w:rsidRPr="00CE5D88">
        <w:rPr>
          <w:sz w:val="28"/>
          <w:szCs w:val="28"/>
          <w:lang w:eastAsia="ru-RU"/>
        </w:rPr>
        <w:t>- связь (6.8).</w:t>
      </w:r>
    </w:p>
    <w:p w:rsidR="003839B0" w:rsidRPr="00CE5D88" w:rsidRDefault="003839B0" w:rsidP="003839B0">
      <w:pPr>
        <w:suppressAutoHyphens w:val="0"/>
        <w:ind w:right="57" w:firstLine="426"/>
        <w:jc w:val="both"/>
        <w:rPr>
          <w:b/>
          <w:sz w:val="28"/>
          <w:szCs w:val="28"/>
          <w:lang w:eastAsia="ru-RU"/>
        </w:rPr>
      </w:pPr>
      <w:r w:rsidRPr="00CE5D88">
        <w:rPr>
          <w:b/>
          <w:sz w:val="28"/>
          <w:szCs w:val="28"/>
          <w:lang w:eastAsia="ru-RU"/>
        </w:rPr>
        <w:t>Вспомогательные виды разрешенного использования:</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склады(6.9);</w:t>
      </w:r>
    </w:p>
    <w:p w:rsidR="00141ED6" w:rsidRPr="001A6FD7" w:rsidRDefault="003839B0" w:rsidP="001A6FD7">
      <w:pPr>
        <w:suppressAutoHyphens w:val="0"/>
        <w:ind w:right="57" w:firstLine="709"/>
        <w:jc w:val="both"/>
        <w:rPr>
          <w:sz w:val="28"/>
          <w:szCs w:val="28"/>
          <w:lang w:eastAsia="ru-RU"/>
        </w:rPr>
      </w:pPr>
      <w:r w:rsidRPr="00CE5D88">
        <w:rPr>
          <w:sz w:val="28"/>
          <w:szCs w:val="28"/>
          <w:lang w:eastAsia="ru-RU"/>
        </w:rPr>
        <w:t>- обс</w:t>
      </w:r>
      <w:r w:rsidR="001A6FD7">
        <w:rPr>
          <w:sz w:val="28"/>
          <w:szCs w:val="28"/>
          <w:lang w:eastAsia="ru-RU"/>
        </w:rPr>
        <w:t>луживание автотранспорта (4.9).</w:t>
      </w:r>
    </w:p>
    <w:p w:rsidR="00141ED6" w:rsidRPr="007D32EB" w:rsidRDefault="00141ED6" w:rsidP="00141ED6">
      <w:pPr>
        <w:ind w:firstLine="532"/>
        <w:jc w:val="both"/>
      </w:pPr>
      <w:r w:rsidRPr="007D32EB">
        <w:t>3) предельные параметры земельных участков и объектов капитального строительства:</w:t>
      </w:r>
    </w:p>
    <w:p w:rsidR="00141ED6" w:rsidRPr="007D32EB" w:rsidRDefault="00141ED6" w:rsidP="00141ED6">
      <w:pPr>
        <w:ind w:firstLine="532"/>
        <w:jc w:val="both"/>
      </w:pPr>
      <w:r w:rsidRPr="007D32EB">
        <w:t xml:space="preserve">а) минимальная площадь земельного участка — </w:t>
      </w:r>
      <w:smartTag w:uri="urn:schemas-microsoft-com:office:smarttags" w:element="metricconverter">
        <w:smartTagPr>
          <w:attr w:name="ProductID" w:val="600 кв. метров"/>
        </w:smartTagPr>
        <w:r w:rsidRPr="007D32EB">
          <w:t>600 кв. метров</w:t>
        </w:r>
      </w:smartTag>
      <w:r w:rsidRPr="007D32EB">
        <w:t>;</w:t>
      </w:r>
    </w:p>
    <w:p w:rsidR="00141ED6" w:rsidRPr="007D32EB" w:rsidRDefault="00141ED6" w:rsidP="00141ED6">
      <w:pPr>
        <w:ind w:firstLine="532"/>
        <w:jc w:val="both"/>
      </w:pPr>
      <w:r w:rsidRPr="007D32EB">
        <w:t>б) максимальная высота объектов капитального строительства, реконструкции – не ограничена;</w:t>
      </w:r>
    </w:p>
    <w:p w:rsidR="00141ED6" w:rsidRPr="007D32EB" w:rsidRDefault="00141ED6" w:rsidP="00141ED6">
      <w:pPr>
        <w:ind w:firstLine="532"/>
        <w:jc w:val="both"/>
      </w:pPr>
      <w:r w:rsidRPr="007D32EB">
        <w:t xml:space="preserve">в) минимальные отступы стен зданий от границ сопряженных земельных участков: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32"/>
        <w:jc w:val="both"/>
        <w:rPr>
          <w:color w:val="000000"/>
        </w:rPr>
      </w:pPr>
      <w:r w:rsidRPr="007D32EB">
        <w:t xml:space="preserve">г) минимальные размеры озелененной территории земельных участков – в соответствии с частью 4 </w:t>
      </w:r>
      <w:r w:rsidRPr="007D32EB">
        <w:rPr>
          <w:color w:val="000000"/>
        </w:rPr>
        <w:t>статьи 28;</w:t>
      </w:r>
    </w:p>
    <w:p w:rsidR="00141ED6" w:rsidRPr="007D32EB" w:rsidRDefault="00141ED6" w:rsidP="00141ED6">
      <w:pPr>
        <w:pStyle w:val="aa"/>
        <w:tabs>
          <w:tab w:val="clear" w:pos="4677"/>
          <w:tab w:val="clear" w:pos="9355"/>
        </w:tabs>
        <w:ind w:firstLine="567"/>
        <w:jc w:val="both"/>
      </w:pPr>
      <w:r w:rsidRPr="007D32EB">
        <w:lastRenderedPageBreak/>
        <w:t>д) максимальный процент застройки в границах земельного участка – 80%.</w:t>
      </w:r>
    </w:p>
    <w:p w:rsidR="00141ED6" w:rsidRPr="007D32EB" w:rsidRDefault="00141ED6" w:rsidP="00141ED6">
      <w:pPr>
        <w:pStyle w:val="aa"/>
        <w:tabs>
          <w:tab w:val="clear" w:pos="4677"/>
          <w:tab w:val="clear" w:pos="9355"/>
        </w:tabs>
        <w:ind w:firstLine="567"/>
        <w:jc w:val="both"/>
      </w:pPr>
    </w:p>
    <w:p w:rsidR="00141ED6" w:rsidRPr="007D32EB" w:rsidRDefault="00141ED6" w:rsidP="00141ED6">
      <w:pPr>
        <w:pStyle w:val="aa"/>
        <w:tabs>
          <w:tab w:val="clear" w:pos="4677"/>
          <w:tab w:val="clear" w:pos="9355"/>
        </w:tabs>
        <w:ind w:firstLine="567"/>
        <w:rPr>
          <w:b/>
        </w:rPr>
      </w:pPr>
      <w:r w:rsidRPr="007D32EB">
        <w:rPr>
          <w:b/>
        </w:rPr>
        <w:t>3. Зона сельскохозяйственных угодий  (СХ 3)</w:t>
      </w:r>
    </w:p>
    <w:p w:rsidR="00141ED6" w:rsidRPr="007D32EB" w:rsidRDefault="00141ED6" w:rsidP="00141ED6">
      <w:pPr>
        <w:ind w:firstLine="545"/>
        <w:jc w:val="both"/>
      </w:pPr>
      <w:r w:rsidRPr="007D32EB">
        <w:t xml:space="preserve">1) цели выделения зоны – сохранение и развитие сельскохозяйственных угодий  и обеспечивающих их инфраструктур, </w:t>
      </w:r>
      <w:r w:rsidRPr="007D32EB">
        <w:rPr>
          <w:iCs/>
        </w:rPr>
        <w:t xml:space="preserve">предотвращение их занятия другими видами деятельности </w:t>
      </w:r>
      <w:r w:rsidRPr="007D32EB">
        <w:t>до изменения вида их использования в соответствии с Генеральным планом _______________ сельского поселения;</w:t>
      </w:r>
    </w:p>
    <w:p w:rsidR="00141ED6" w:rsidRPr="007D32EB" w:rsidRDefault="00141ED6" w:rsidP="00141ED6">
      <w:pPr>
        <w:ind w:firstLine="545"/>
        <w:jc w:val="both"/>
      </w:pPr>
      <w:r w:rsidRPr="007D32EB">
        <w:t>2) основные и условно разрешенные виды использования земельных участков и объектов капитального строительства:</w:t>
      </w:r>
    </w:p>
    <w:p w:rsidR="00141ED6" w:rsidRPr="007D32EB" w:rsidRDefault="00141ED6" w:rsidP="00141ED6">
      <w:pPr>
        <w:ind w:firstLine="545"/>
        <w:jc w:val="both"/>
      </w:pPr>
    </w:p>
    <w:p w:rsidR="003839B0" w:rsidRPr="00CE5D88" w:rsidRDefault="003839B0" w:rsidP="003839B0">
      <w:pPr>
        <w:suppressAutoHyphens w:val="0"/>
        <w:ind w:left="-143" w:right="57" w:firstLine="569"/>
        <w:jc w:val="both"/>
        <w:rPr>
          <w:b/>
          <w:sz w:val="28"/>
          <w:szCs w:val="28"/>
          <w:lang w:eastAsia="ru-RU"/>
        </w:rPr>
      </w:pPr>
      <w:r w:rsidRPr="00CE5D88">
        <w:rPr>
          <w:b/>
          <w:sz w:val="28"/>
          <w:szCs w:val="28"/>
          <w:lang w:eastAsia="ru-RU"/>
        </w:rPr>
        <w:t xml:space="preserve">СХ3. Зона объектов сельскохозяйственного </w:t>
      </w:r>
      <w:r w:rsidR="001A6FD7">
        <w:rPr>
          <w:b/>
          <w:sz w:val="28"/>
          <w:szCs w:val="28"/>
          <w:lang w:eastAsia="ru-RU"/>
        </w:rPr>
        <w:t>назначения</w:t>
      </w:r>
    </w:p>
    <w:p w:rsidR="003839B0" w:rsidRPr="00CE5D88" w:rsidRDefault="003839B0" w:rsidP="003839B0">
      <w:pPr>
        <w:suppressAutoHyphens w:val="0"/>
        <w:ind w:right="57" w:firstLine="708"/>
        <w:jc w:val="both"/>
        <w:rPr>
          <w:b/>
          <w:sz w:val="28"/>
          <w:szCs w:val="28"/>
          <w:lang w:eastAsia="ru-RU"/>
        </w:rPr>
      </w:pPr>
      <w:r w:rsidRPr="00CE5D88">
        <w:rPr>
          <w:sz w:val="28"/>
          <w:szCs w:val="28"/>
          <w:lang w:eastAsia="ru-RU"/>
        </w:rPr>
        <w:t>- процент застройки не установлен.</w:t>
      </w:r>
    </w:p>
    <w:p w:rsidR="003839B0" w:rsidRPr="00CE5D88" w:rsidRDefault="003839B0" w:rsidP="003839B0">
      <w:pPr>
        <w:suppressAutoHyphens w:val="0"/>
        <w:ind w:left="-143" w:right="57" w:firstLine="569"/>
        <w:jc w:val="both"/>
        <w:rPr>
          <w:b/>
          <w:bCs/>
          <w:iCs/>
          <w:sz w:val="28"/>
          <w:szCs w:val="28"/>
          <w:lang w:eastAsia="ru-RU"/>
        </w:rPr>
      </w:pPr>
      <w:r w:rsidRPr="00CE5D88">
        <w:rPr>
          <w:b/>
          <w:bCs/>
          <w:iCs/>
          <w:sz w:val="28"/>
          <w:szCs w:val="28"/>
          <w:lang w:eastAsia="ru-RU"/>
        </w:rPr>
        <w:t>Основные виды разрешенного использования:</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выращивание зерновых и иных сельскохозяйственных культур (1.2);</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овощеводство (1.3);</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садоводство (1.5);</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животноводство (1.7)</w:t>
      </w:r>
    </w:p>
    <w:p w:rsidR="003839B0" w:rsidRPr="00CE5D88" w:rsidRDefault="003839B0" w:rsidP="003839B0">
      <w:pPr>
        <w:suppressAutoHyphens w:val="0"/>
        <w:ind w:right="57" w:firstLine="426"/>
        <w:jc w:val="both"/>
        <w:rPr>
          <w:b/>
          <w:sz w:val="28"/>
          <w:szCs w:val="28"/>
          <w:lang w:eastAsia="ru-RU"/>
        </w:rPr>
      </w:pPr>
      <w:r w:rsidRPr="00CE5D88">
        <w:rPr>
          <w:b/>
          <w:sz w:val="28"/>
          <w:szCs w:val="28"/>
          <w:lang w:eastAsia="ru-RU"/>
        </w:rPr>
        <w:t>Условно разрешенные виды использования:</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рыбоводство (1.13);</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научное обеспечение сельского хозяйства (1.14);</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хранение и переработка сельскохозяйственной продукции (1.15);</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-ведение личного подсобного хозяйства на полевых участках (1.16);</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питомники (1.17);</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обеспечение сельскохозяйственного производства (1.18);</w:t>
      </w:r>
    </w:p>
    <w:p w:rsidR="003839B0" w:rsidRPr="00CE5D88" w:rsidRDefault="003839B0" w:rsidP="003839B0">
      <w:pPr>
        <w:suppressAutoHyphens w:val="0"/>
        <w:ind w:right="57" w:firstLine="708"/>
        <w:jc w:val="both"/>
        <w:rPr>
          <w:sz w:val="28"/>
          <w:szCs w:val="28"/>
          <w:lang w:eastAsia="ru-RU"/>
        </w:rPr>
      </w:pPr>
      <w:r w:rsidRPr="00CE5D88">
        <w:rPr>
          <w:b/>
          <w:sz w:val="28"/>
          <w:szCs w:val="28"/>
          <w:lang w:eastAsia="ru-RU"/>
        </w:rPr>
        <w:t>-</w:t>
      </w:r>
      <w:r w:rsidRPr="00CE5D88">
        <w:rPr>
          <w:sz w:val="28"/>
          <w:szCs w:val="28"/>
          <w:lang w:eastAsia="ru-RU"/>
        </w:rPr>
        <w:t xml:space="preserve"> недропользование (6.1);</w:t>
      </w:r>
    </w:p>
    <w:p w:rsidR="003839B0" w:rsidRPr="00CE5D88" w:rsidRDefault="003839B0" w:rsidP="003839B0">
      <w:pPr>
        <w:suppressAutoHyphens w:val="0"/>
        <w:ind w:left="708" w:right="57"/>
        <w:jc w:val="both"/>
        <w:rPr>
          <w:sz w:val="28"/>
          <w:szCs w:val="28"/>
          <w:lang w:eastAsia="ru-RU"/>
        </w:rPr>
      </w:pPr>
      <w:r w:rsidRPr="00CE5D88">
        <w:rPr>
          <w:sz w:val="28"/>
          <w:szCs w:val="28"/>
          <w:lang w:eastAsia="ru-RU"/>
        </w:rPr>
        <w:t>- трубопроводный транспорт (7.5);</w:t>
      </w:r>
    </w:p>
    <w:p w:rsidR="003839B0" w:rsidRPr="00CE5D88" w:rsidRDefault="003839B0" w:rsidP="003839B0">
      <w:pPr>
        <w:suppressAutoHyphens w:val="0"/>
        <w:ind w:left="708" w:right="57"/>
        <w:jc w:val="both"/>
        <w:rPr>
          <w:sz w:val="28"/>
          <w:szCs w:val="28"/>
          <w:lang w:eastAsia="ru-RU"/>
        </w:rPr>
      </w:pPr>
      <w:r w:rsidRPr="00CE5D88">
        <w:rPr>
          <w:sz w:val="28"/>
          <w:szCs w:val="28"/>
          <w:lang w:eastAsia="ru-RU"/>
        </w:rPr>
        <w:t>- связь (6.8).</w:t>
      </w:r>
    </w:p>
    <w:p w:rsidR="003839B0" w:rsidRPr="00CE5D88" w:rsidRDefault="003839B0" w:rsidP="003839B0">
      <w:pPr>
        <w:suppressAutoHyphens w:val="0"/>
        <w:ind w:right="57" w:firstLine="426"/>
        <w:jc w:val="both"/>
        <w:rPr>
          <w:b/>
          <w:sz w:val="28"/>
          <w:szCs w:val="28"/>
          <w:lang w:eastAsia="ru-RU"/>
        </w:rPr>
      </w:pPr>
      <w:r w:rsidRPr="00CE5D88">
        <w:rPr>
          <w:b/>
          <w:sz w:val="28"/>
          <w:szCs w:val="28"/>
          <w:lang w:eastAsia="ru-RU"/>
        </w:rPr>
        <w:t>Вспомогательные виды разрешенного использования:</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склады(6.9).</w:t>
      </w:r>
    </w:p>
    <w:p w:rsidR="00141ED6" w:rsidRPr="007D32EB" w:rsidRDefault="00141ED6" w:rsidP="00141ED6">
      <w:pPr>
        <w:ind w:firstLine="559"/>
        <w:jc w:val="both"/>
      </w:pPr>
    </w:p>
    <w:p w:rsidR="00141ED6" w:rsidRPr="007D32EB" w:rsidRDefault="00141ED6" w:rsidP="00141ED6">
      <w:pPr>
        <w:ind w:firstLine="532"/>
        <w:jc w:val="both"/>
      </w:pPr>
      <w:r w:rsidRPr="007D32EB">
        <w:t>3) предельные параметры земельных участков и объектов капитального строительства:</w:t>
      </w:r>
    </w:p>
    <w:p w:rsidR="00141ED6" w:rsidRPr="007D32EB" w:rsidRDefault="00141ED6" w:rsidP="00141ED6">
      <w:pPr>
        <w:ind w:firstLine="532"/>
        <w:jc w:val="both"/>
      </w:pPr>
      <w:r w:rsidRPr="007D32EB">
        <w:t xml:space="preserve">а) минимальная площадь земельного участка — </w:t>
      </w:r>
      <w:smartTag w:uri="urn:schemas-microsoft-com:office:smarttags" w:element="metricconverter">
        <w:smartTagPr>
          <w:attr w:name="ProductID" w:val="600 кв. метров"/>
        </w:smartTagPr>
        <w:r w:rsidRPr="007D32EB">
          <w:t>600 кв. метров</w:t>
        </w:r>
      </w:smartTag>
      <w:r w:rsidRPr="007D32EB">
        <w:t>;</w:t>
      </w:r>
    </w:p>
    <w:p w:rsidR="00141ED6" w:rsidRPr="007D32EB" w:rsidRDefault="00141ED6" w:rsidP="00141ED6">
      <w:pPr>
        <w:ind w:firstLine="532"/>
        <w:jc w:val="both"/>
      </w:pPr>
      <w:r w:rsidRPr="007D32EB">
        <w:t>б) максимальная высота объектов капитального строительства, реконструкции – не ограничена;</w:t>
      </w:r>
    </w:p>
    <w:p w:rsidR="00141ED6" w:rsidRPr="007D32EB" w:rsidRDefault="00141ED6" w:rsidP="00141ED6">
      <w:pPr>
        <w:ind w:firstLine="532"/>
        <w:jc w:val="both"/>
      </w:pPr>
      <w:r w:rsidRPr="007D32EB">
        <w:t xml:space="preserve">в) минимальные отступы стен зданий от границ сопряженных земельных участков: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32"/>
        <w:jc w:val="both"/>
        <w:rPr>
          <w:color w:val="000000"/>
        </w:rPr>
      </w:pPr>
      <w:r w:rsidRPr="007D32EB">
        <w:t xml:space="preserve">г) минимальные размеры озелененной территории земельных участков – в соответствии с частью 4 </w:t>
      </w:r>
      <w:r w:rsidRPr="007D32EB">
        <w:rPr>
          <w:color w:val="000000"/>
        </w:rPr>
        <w:t>статьи 28.</w:t>
      </w:r>
    </w:p>
    <w:p w:rsidR="00D00777" w:rsidRDefault="00D00777" w:rsidP="00D00777">
      <w:pPr>
        <w:ind w:firstLine="559"/>
        <w:jc w:val="both"/>
        <w:rPr>
          <w:i/>
        </w:rPr>
      </w:pPr>
    </w:p>
    <w:p w:rsidR="00141ED6" w:rsidRPr="007D32EB" w:rsidRDefault="00141ED6" w:rsidP="00141ED6"/>
    <w:p w:rsidR="00141ED6" w:rsidRPr="007D32EB" w:rsidRDefault="00141ED6" w:rsidP="00141ED6">
      <w:pPr>
        <w:ind w:firstLine="540"/>
        <w:rPr>
          <w:b/>
          <w:i/>
        </w:rPr>
      </w:pPr>
      <w:r w:rsidRPr="007D32EB">
        <w:rPr>
          <w:b/>
          <w:i/>
        </w:rPr>
        <w:t>Статья 36.  Зоны специального назначения  (С)</w:t>
      </w:r>
    </w:p>
    <w:p w:rsidR="00141ED6" w:rsidRPr="007D32EB" w:rsidRDefault="00141ED6" w:rsidP="00141ED6">
      <w:pPr>
        <w:ind w:firstLine="540"/>
      </w:pPr>
    </w:p>
    <w:p w:rsidR="00141ED6" w:rsidRPr="007D32EB" w:rsidRDefault="00141ED6" w:rsidP="00141ED6">
      <w:pPr>
        <w:ind w:firstLine="567"/>
        <w:jc w:val="both"/>
      </w:pPr>
      <w:r w:rsidRPr="007D32EB">
        <w:t>Цель выделения – зоны специального назначения выделены для обеспечения правовых условий деятельности  объектов, размещение которых недопустимо на территории других зон, в соответствии с типами объектов, указанными в наименованиях зон.</w:t>
      </w:r>
    </w:p>
    <w:p w:rsidR="00141ED6" w:rsidRPr="007D32EB" w:rsidRDefault="00141ED6" w:rsidP="00141ED6">
      <w:pPr>
        <w:ind w:firstLine="567"/>
        <w:rPr>
          <w:b/>
        </w:rPr>
      </w:pPr>
      <w:r w:rsidRPr="007D32EB">
        <w:rPr>
          <w:b/>
        </w:rPr>
        <w:t xml:space="preserve">1. Зона кладбищ  (С 1) </w:t>
      </w:r>
    </w:p>
    <w:p w:rsidR="00141ED6" w:rsidRPr="007D32EB" w:rsidRDefault="00141ED6" w:rsidP="00141ED6">
      <w:pPr>
        <w:ind w:firstLine="532"/>
      </w:pPr>
      <w:r w:rsidRPr="007D32EB">
        <w:t>1) основные и условно разрешенные виды использования земельных участков и объектов капитального строительства:</w:t>
      </w:r>
    </w:p>
    <w:p w:rsidR="00CE5D88" w:rsidRPr="00CE5D88" w:rsidRDefault="00CE5D88" w:rsidP="009A38ED">
      <w:pPr>
        <w:suppressAutoHyphens w:val="0"/>
        <w:ind w:right="57"/>
        <w:jc w:val="both"/>
        <w:rPr>
          <w:b/>
          <w:bCs/>
          <w:sz w:val="28"/>
          <w:szCs w:val="28"/>
          <w:lang w:eastAsia="ru-RU"/>
        </w:rPr>
      </w:pPr>
      <w:r w:rsidRPr="00CE5D88">
        <w:rPr>
          <w:b/>
          <w:bCs/>
          <w:iCs/>
          <w:sz w:val="28"/>
          <w:szCs w:val="28"/>
          <w:lang w:eastAsia="ru-RU"/>
        </w:rPr>
        <w:t>Основные виды разрешенного использования:</w:t>
      </w:r>
    </w:p>
    <w:p w:rsidR="00CE5D88" w:rsidRPr="00CE5D88" w:rsidRDefault="00CE5D88" w:rsidP="00CE5D88">
      <w:pPr>
        <w:suppressAutoHyphens w:val="0"/>
        <w:ind w:right="57" w:firstLine="709"/>
        <w:jc w:val="both"/>
        <w:rPr>
          <w:sz w:val="28"/>
          <w:szCs w:val="28"/>
          <w:lang w:eastAsia="ru-RU"/>
        </w:rPr>
      </w:pPr>
      <w:r w:rsidRPr="00CE5D88">
        <w:rPr>
          <w:sz w:val="28"/>
          <w:szCs w:val="28"/>
          <w:lang w:eastAsia="ru-RU"/>
        </w:rPr>
        <w:t>- религиозное использование(3.7);</w:t>
      </w:r>
    </w:p>
    <w:p w:rsidR="00CE5D88" w:rsidRPr="00CE5D88" w:rsidRDefault="00CE5D88" w:rsidP="00CE5D88">
      <w:pPr>
        <w:suppressAutoHyphens w:val="0"/>
        <w:ind w:right="57" w:firstLine="709"/>
        <w:jc w:val="both"/>
        <w:rPr>
          <w:sz w:val="28"/>
          <w:szCs w:val="28"/>
          <w:lang w:eastAsia="ru-RU"/>
        </w:rPr>
      </w:pPr>
      <w:r w:rsidRPr="00CE5D88">
        <w:rPr>
          <w:sz w:val="28"/>
          <w:szCs w:val="28"/>
          <w:lang w:eastAsia="ru-RU"/>
        </w:rPr>
        <w:t>- ритуальная деятельность (12.1);</w:t>
      </w:r>
    </w:p>
    <w:p w:rsidR="00CE5D88" w:rsidRPr="00CE5D88" w:rsidRDefault="00CE5D88" w:rsidP="00CE5D88">
      <w:pPr>
        <w:suppressAutoHyphens w:val="0"/>
        <w:ind w:right="57" w:firstLine="426"/>
        <w:jc w:val="both"/>
        <w:rPr>
          <w:b/>
          <w:sz w:val="28"/>
          <w:szCs w:val="28"/>
          <w:lang w:eastAsia="ru-RU"/>
        </w:rPr>
      </w:pPr>
      <w:r w:rsidRPr="00CE5D88">
        <w:rPr>
          <w:b/>
          <w:sz w:val="28"/>
          <w:szCs w:val="28"/>
          <w:lang w:eastAsia="ru-RU"/>
        </w:rPr>
        <w:lastRenderedPageBreak/>
        <w:t>Вспомогательные виды разрешенного использования:</w:t>
      </w:r>
    </w:p>
    <w:p w:rsidR="00CE5D88" w:rsidRPr="00CE5D88" w:rsidRDefault="00CE5D88" w:rsidP="00CE5D88">
      <w:pPr>
        <w:suppressAutoHyphens w:val="0"/>
        <w:ind w:left="708" w:right="57"/>
        <w:jc w:val="both"/>
        <w:rPr>
          <w:i/>
          <w:sz w:val="28"/>
          <w:szCs w:val="28"/>
          <w:lang w:eastAsia="ru-RU"/>
        </w:rPr>
      </w:pPr>
      <w:r w:rsidRPr="00CE5D88">
        <w:rPr>
          <w:sz w:val="28"/>
          <w:szCs w:val="28"/>
          <w:lang w:eastAsia="ru-RU"/>
        </w:rPr>
        <w:t xml:space="preserve">- коммунальное обслуживание </w:t>
      </w:r>
      <w:r w:rsidRPr="00CE5D88">
        <w:rPr>
          <w:i/>
          <w:sz w:val="28"/>
          <w:szCs w:val="28"/>
          <w:lang w:eastAsia="ru-RU"/>
        </w:rPr>
        <w:t>(при условии соблюдения санитарных  разрывов и норм) (3.1).</w:t>
      </w:r>
    </w:p>
    <w:p w:rsidR="00CE5D88" w:rsidRPr="00CE5D88" w:rsidRDefault="00CE5D88" w:rsidP="00CE5D88">
      <w:pPr>
        <w:suppressAutoHyphens w:val="0"/>
        <w:ind w:right="57" w:firstLine="426"/>
        <w:jc w:val="both"/>
        <w:rPr>
          <w:b/>
          <w:sz w:val="28"/>
          <w:szCs w:val="28"/>
          <w:lang w:eastAsia="ru-RU"/>
        </w:rPr>
      </w:pPr>
      <w:r w:rsidRPr="00CE5D88">
        <w:rPr>
          <w:b/>
          <w:sz w:val="28"/>
          <w:szCs w:val="28"/>
          <w:lang w:eastAsia="ru-RU"/>
        </w:rPr>
        <w:t>Условно разрешенные виды использования:</w:t>
      </w:r>
    </w:p>
    <w:p w:rsidR="00CE5D88" w:rsidRPr="00CE5D88" w:rsidRDefault="00CE5D88" w:rsidP="00CE5D88">
      <w:pPr>
        <w:suppressAutoHyphens w:val="0"/>
        <w:ind w:right="57"/>
        <w:jc w:val="both"/>
        <w:rPr>
          <w:sz w:val="28"/>
          <w:szCs w:val="28"/>
          <w:lang w:eastAsia="ru-RU"/>
        </w:rPr>
      </w:pPr>
      <w:r w:rsidRPr="00CE5D88">
        <w:rPr>
          <w:b/>
          <w:sz w:val="28"/>
          <w:szCs w:val="28"/>
          <w:lang w:eastAsia="ru-RU"/>
        </w:rPr>
        <w:tab/>
      </w:r>
      <w:r w:rsidRPr="00CE5D88">
        <w:rPr>
          <w:sz w:val="28"/>
          <w:szCs w:val="28"/>
          <w:lang w:eastAsia="ru-RU"/>
        </w:rPr>
        <w:t>- обслуживание автотранспорта (4.9)»</w:t>
      </w:r>
    </w:p>
    <w:p w:rsidR="00141ED6" w:rsidRPr="007D32EB" w:rsidRDefault="00141ED6" w:rsidP="00D00777">
      <w:pPr>
        <w:jc w:val="both"/>
      </w:pPr>
      <w:r w:rsidRPr="007D32EB">
        <w:t xml:space="preserve">2) предельные параметры земельных участков и объектов капитального строительства: </w:t>
      </w:r>
    </w:p>
    <w:p w:rsidR="00141ED6" w:rsidRPr="007D32EB" w:rsidRDefault="00141ED6" w:rsidP="00141ED6">
      <w:pPr>
        <w:ind w:firstLine="559"/>
        <w:jc w:val="both"/>
      </w:pPr>
      <w:r w:rsidRPr="007D32EB">
        <w:t xml:space="preserve">а) минимальная площадь земельного участка — </w:t>
      </w:r>
      <w:smartTag w:uri="urn:schemas-microsoft-com:office:smarttags" w:element="metricconverter">
        <w:smartTagPr>
          <w:attr w:name="ProductID" w:val="2000 кв. метров"/>
        </w:smartTagPr>
        <w:r w:rsidRPr="007D32EB">
          <w:t>2000 кв. метров</w:t>
        </w:r>
      </w:smartTag>
      <w:r w:rsidRPr="007D32EB">
        <w:t>;</w:t>
      </w:r>
    </w:p>
    <w:p w:rsidR="00141ED6" w:rsidRPr="007D32EB" w:rsidRDefault="00141ED6" w:rsidP="00141ED6">
      <w:pPr>
        <w:ind w:firstLine="559"/>
        <w:jc w:val="both"/>
      </w:pPr>
      <w:r w:rsidRPr="007D32EB">
        <w:t xml:space="preserve">б) максимальная площадь земельного участка — </w:t>
      </w:r>
      <w:smartTag w:uri="urn:schemas-microsoft-com:office:smarttags" w:element="metricconverter">
        <w:smartTagPr>
          <w:attr w:name="ProductID" w:val="10000 кв. метров"/>
        </w:smartTagPr>
        <w:r w:rsidRPr="007D32EB">
          <w:t>10000 кв. метров</w:t>
        </w:r>
      </w:smartTag>
      <w:r w:rsidRPr="007D32EB">
        <w:t>;</w:t>
      </w:r>
    </w:p>
    <w:p w:rsidR="00141ED6" w:rsidRPr="007D32EB" w:rsidRDefault="00141ED6" w:rsidP="00141ED6">
      <w:pPr>
        <w:ind w:firstLine="559"/>
        <w:jc w:val="both"/>
      </w:pPr>
      <w:r w:rsidRPr="007D32EB">
        <w:t>в) максимальная высота объектов капитального строительства, реконструкции – не ограничена;</w:t>
      </w:r>
    </w:p>
    <w:p w:rsidR="00141ED6" w:rsidRPr="007D32EB" w:rsidRDefault="00141ED6" w:rsidP="00141ED6">
      <w:pPr>
        <w:ind w:firstLine="559"/>
        <w:jc w:val="both"/>
      </w:pPr>
      <w:r w:rsidRPr="007D32EB">
        <w:t xml:space="preserve">г)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t>3 метра</w:t>
        </w:r>
      </w:smartTag>
      <w:r w:rsidRPr="007D32EB">
        <w:t xml:space="preserve">; </w:t>
      </w:r>
    </w:p>
    <w:p w:rsidR="00141ED6" w:rsidRPr="007D32EB" w:rsidRDefault="00141ED6" w:rsidP="00141ED6">
      <w:pPr>
        <w:ind w:firstLine="559"/>
        <w:jc w:val="both"/>
        <w:rPr>
          <w:color w:val="000000"/>
        </w:rPr>
      </w:pPr>
      <w:r w:rsidRPr="007D32EB">
        <w:t xml:space="preserve">д) минимальные размеры озелененной территории земельных участков - в соответствии с частью 4 </w:t>
      </w:r>
      <w:r w:rsidRPr="007D32EB">
        <w:rPr>
          <w:color w:val="000000"/>
        </w:rPr>
        <w:t>статьи 28;</w:t>
      </w:r>
    </w:p>
    <w:p w:rsidR="00141ED6" w:rsidRPr="007D32EB" w:rsidRDefault="00141ED6" w:rsidP="00141ED6">
      <w:pPr>
        <w:ind w:firstLine="559"/>
        <w:jc w:val="both"/>
        <w:rPr>
          <w:color w:val="000000"/>
        </w:rPr>
      </w:pPr>
      <w:r w:rsidRPr="007D32EB">
        <w:t xml:space="preserve">е)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w:t>
      </w:r>
      <w:r w:rsidRPr="007D32EB">
        <w:rPr>
          <w:color w:val="000000"/>
        </w:rPr>
        <w:t>статьи 28;</w:t>
      </w:r>
    </w:p>
    <w:p w:rsidR="00141ED6" w:rsidRPr="007D32EB" w:rsidRDefault="00141ED6" w:rsidP="00141ED6">
      <w:pPr>
        <w:ind w:firstLine="559"/>
        <w:jc w:val="both"/>
      </w:pPr>
      <w:r w:rsidRPr="007D32EB">
        <w:t>ж) максимальный процент застройки в границах земельного участка – 2 %.</w:t>
      </w:r>
    </w:p>
    <w:p w:rsidR="00141ED6" w:rsidRPr="007D32EB" w:rsidRDefault="00141ED6" w:rsidP="00141ED6">
      <w:pPr>
        <w:ind w:firstLine="559"/>
        <w:jc w:val="both"/>
      </w:pPr>
    </w:p>
    <w:p w:rsidR="00141ED6" w:rsidRPr="007D32EB" w:rsidRDefault="00141ED6" w:rsidP="00141ED6">
      <w:pPr>
        <w:ind w:firstLine="559"/>
        <w:jc w:val="both"/>
        <w:rPr>
          <w:b/>
        </w:rPr>
      </w:pPr>
      <w:r w:rsidRPr="007D32EB">
        <w:rPr>
          <w:b/>
        </w:rPr>
        <w:t>2. Зона режимных объектов  (С 2)</w:t>
      </w:r>
    </w:p>
    <w:p w:rsidR="00141ED6" w:rsidRPr="007D32EB" w:rsidRDefault="00141ED6" w:rsidP="00141ED6">
      <w:pPr>
        <w:ind w:firstLine="532"/>
      </w:pPr>
      <w:r w:rsidRPr="007D32EB">
        <w:t>1) основные и условно разрешенные виды использования земельных участков и объектов капитального строительства:</w:t>
      </w:r>
    </w:p>
    <w:p w:rsidR="00D00777" w:rsidRPr="00CE5D88" w:rsidRDefault="00D00777" w:rsidP="00D00777">
      <w:pPr>
        <w:suppressAutoHyphens w:val="0"/>
        <w:ind w:right="57" w:firstLine="426"/>
        <w:jc w:val="both"/>
        <w:rPr>
          <w:b/>
          <w:bCs/>
          <w:sz w:val="28"/>
          <w:szCs w:val="28"/>
          <w:lang w:eastAsia="ru-RU"/>
        </w:rPr>
      </w:pPr>
      <w:r w:rsidRPr="00CE5D88">
        <w:rPr>
          <w:b/>
          <w:bCs/>
          <w:iCs/>
          <w:sz w:val="28"/>
          <w:szCs w:val="28"/>
          <w:lang w:eastAsia="ru-RU"/>
        </w:rPr>
        <w:t>Основные виды разрешенного использования:</w:t>
      </w:r>
    </w:p>
    <w:p w:rsidR="00D00777" w:rsidRPr="00CE5D88" w:rsidRDefault="00D00777" w:rsidP="00D00777">
      <w:pPr>
        <w:suppressAutoHyphens w:val="0"/>
        <w:ind w:right="57" w:firstLine="708"/>
        <w:jc w:val="both"/>
        <w:rPr>
          <w:sz w:val="28"/>
          <w:szCs w:val="28"/>
          <w:lang w:eastAsia="ru-RU"/>
        </w:rPr>
      </w:pPr>
      <w:r w:rsidRPr="00CE5D88">
        <w:rPr>
          <w:sz w:val="28"/>
          <w:szCs w:val="28"/>
          <w:lang w:eastAsia="ru-RU"/>
        </w:rPr>
        <w:t>- обеспечение обороны и безопасности (8.0).</w:t>
      </w:r>
    </w:p>
    <w:p w:rsidR="00D00777" w:rsidRPr="00CE5D88" w:rsidRDefault="00D00777" w:rsidP="00D00777">
      <w:pPr>
        <w:suppressAutoHyphens w:val="0"/>
        <w:ind w:right="57" w:firstLine="426"/>
        <w:jc w:val="both"/>
        <w:rPr>
          <w:b/>
          <w:sz w:val="28"/>
          <w:szCs w:val="28"/>
          <w:lang w:eastAsia="ru-RU"/>
        </w:rPr>
      </w:pPr>
      <w:r w:rsidRPr="00CE5D88">
        <w:rPr>
          <w:b/>
          <w:sz w:val="28"/>
          <w:szCs w:val="28"/>
          <w:lang w:eastAsia="ru-RU"/>
        </w:rPr>
        <w:t>Условно разрешенные виды использования:</w:t>
      </w:r>
    </w:p>
    <w:p w:rsidR="00D00777" w:rsidRPr="00CE5D88" w:rsidRDefault="00D00777" w:rsidP="00D00777">
      <w:pPr>
        <w:suppressAutoHyphens w:val="0"/>
        <w:ind w:left="708" w:right="57"/>
        <w:jc w:val="both"/>
        <w:rPr>
          <w:i/>
          <w:sz w:val="28"/>
          <w:szCs w:val="28"/>
          <w:lang w:eastAsia="ru-RU"/>
        </w:rPr>
      </w:pPr>
      <w:r w:rsidRPr="00CE5D88">
        <w:rPr>
          <w:sz w:val="28"/>
          <w:szCs w:val="28"/>
          <w:lang w:eastAsia="ru-RU"/>
        </w:rPr>
        <w:t xml:space="preserve">- коммунальное обслуживание </w:t>
      </w:r>
      <w:r w:rsidRPr="00CE5D88">
        <w:rPr>
          <w:i/>
          <w:sz w:val="28"/>
          <w:szCs w:val="28"/>
          <w:lang w:eastAsia="ru-RU"/>
        </w:rPr>
        <w:t>(при условии соблюдения санитарных  разрывов и норм) (3.1).</w:t>
      </w:r>
    </w:p>
    <w:p w:rsidR="00D00777" w:rsidRPr="00CE5D88" w:rsidRDefault="00D00777" w:rsidP="00D00777">
      <w:pPr>
        <w:suppressAutoHyphens w:val="0"/>
        <w:ind w:right="57" w:firstLine="426"/>
        <w:jc w:val="both"/>
        <w:rPr>
          <w:b/>
          <w:sz w:val="28"/>
          <w:szCs w:val="28"/>
          <w:lang w:eastAsia="ru-RU"/>
        </w:rPr>
      </w:pPr>
      <w:r w:rsidRPr="00CE5D88">
        <w:rPr>
          <w:b/>
          <w:sz w:val="28"/>
          <w:szCs w:val="28"/>
          <w:lang w:eastAsia="ru-RU"/>
        </w:rPr>
        <w:t>Вспомогательные виды разрешенного использования:</w:t>
      </w:r>
    </w:p>
    <w:p w:rsidR="00D00777" w:rsidRPr="00CE5D88" w:rsidRDefault="00D00777" w:rsidP="00D00777">
      <w:pPr>
        <w:suppressAutoHyphens w:val="0"/>
        <w:ind w:left="708" w:right="57"/>
        <w:jc w:val="both"/>
        <w:rPr>
          <w:sz w:val="28"/>
          <w:szCs w:val="28"/>
          <w:lang w:eastAsia="ru-RU"/>
        </w:rPr>
      </w:pPr>
      <w:r w:rsidRPr="00CE5D88">
        <w:rPr>
          <w:sz w:val="28"/>
          <w:szCs w:val="28"/>
          <w:lang w:eastAsia="ru-RU"/>
        </w:rPr>
        <w:t>- трубопроводный транспорт (7.5);</w:t>
      </w:r>
    </w:p>
    <w:p w:rsidR="00141ED6" w:rsidRPr="009A38ED" w:rsidRDefault="009A38ED" w:rsidP="009A38ED">
      <w:pPr>
        <w:suppressAutoHyphens w:val="0"/>
        <w:ind w:left="708" w:right="57"/>
        <w:jc w:val="both"/>
        <w:rPr>
          <w:sz w:val="28"/>
          <w:szCs w:val="28"/>
          <w:lang w:eastAsia="ru-RU"/>
        </w:rPr>
      </w:pPr>
      <w:r>
        <w:rPr>
          <w:sz w:val="28"/>
          <w:szCs w:val="28"/>
          <w:lang w:eastAsia="ru-RU"/>
        </w:rPr>
        <w:t>- связь (6.8).</w:t>
      </w:r>
    </w:p>
    <w:p w:rsidR="009A38ED" w:rsidRPr="00CE5D88" w:rsidRDefault="00141ED6" w:rsidP="009A38ED">
      <w:pPr>
        <w:suppressAutoHyphens w:val="0"/>
        <w:ind w:right="57"/>
        <w:jc w:val="both"/>
        <w:rPr>
          <w:b/>
          <w:sz w:val="28"/>
          <w:szCs w:val="28"/>
          <w:lang w:eastAsia="ru-RU"/>
        </w:rPr>
      </w:pPr>
      <w:r w:rsidRPr="007D32EB">
        <w:t xml:space="preserve">2) </w:t>
      </w:r>
      <w:r w:rsidR="009A38ED" w:rsidRPr="00CE5D88">
        <w:rPr>
          <w:sz w:val="28"/>
          <w:szCs w:val="28"/>
          <w:lang w:eastAsia="ru-RU"/>
        </w:rPr>
        <w:t>- Предельные (минимальные и (или) максимальные) параметры размеры земельных участков не установлены;</w:t>
      </w:r>
    </w:p>
    <w:p w:rsidR="00141ED6" w:rsidRPr="007D32EB" w:rsidRDefault="00141ED6" w:rsidP="009A38ED">
      <w:pPr>
        <w:jc w:val="both"/>
      </w:pPr>
      <w:r w:rsidRPr="007D32EB">
        <w:t>а) максимальная высота объектов капитального строительства, реконструкции – не ограничена;</w:t>
      </w:r>
    </w:p>
    <w:p w:rsidR="00141ED6" w:rsidRPr="007D32EB" w:rsidRDefault="00141ED6" w:rsidP="00141ED6">
      <w:pPr>
        <w:ind w:firstLine="559"/>
        <w:jc w:val="both"/>
      </w:pPr>
      <w:r w:rsidRPr="007D32EB">
        <w:t xml:space="preserve">г)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t>3 метра</w:t>
        </w:r>
      </w:smartTag>
      <w:r w:rsidRPr="007D32EB">
        <w:t xml:space="preserve">; </w:t>
      </w:r>
    </w:p>
    <w:p w:rsidR="00141ED6" w:rsidRPr="007D32EB" w:rsidRDefault="00141ED6" w:rsidP="00141ED6">
      <w:pPr>
        <w:ind w:firstLine="559"/>
        <w:jc w:val="both"/>
        <w:rPr>
          <w:color w:val="000000"/>
        </w:rPr>
      </w:pPr>
      <w:r w:rsidRPr="007D32EB">
        <w:t xml:space="preserve">д) минимальные размеры озелененной территории земельных участков - в соответствии с частью 4 </w:t>
      </w:r>
      <w:r w:rsidRPr="007D32EB">
        <w:rPr>
          <w:color w:val="000000"/>
        </w:rPr>
        <w:t>статьи 28;</w:t>
      </w:r>
    </w:p>
    <w:p w:rsidR="009A38ED" w:rsidRPr="00CE5D88" w:rsidRDefault="009A38ED" w:rsidP="009A38ED">
      <w:pPr>
        <w:suppressAutoHyphens w:val="0"/>
        <w:ind w:right="57" w:firstLine="708"/>
        <w:jc w:val="both"/>
        <w:rPr>
          <w:b/>
          <w:sz w:val="28"/>
          <w:szCs w:val="28"/>
          <w:lang w:eastAsia="ru-RU"/>
        </w:rPr>
      </w:pPr>
      <w:r>
        <w:rPr>
          <w:sz w:val="28"/>
          <w:szCs w:val="28"/>
          <w:lang w:eastAsia="ru-RU"/>
        </w:rPr>
        <w:t>е)</w:t>
      </w:r>
      <w:r w:rsidRPr="00CE5D88">
        <w:rPr>
          <w:sz w:val="28"/>
          <w:szCs w:val="28"/>
          <w:lang w:eastAsia="ru-RU"/>
        </w:rPr>
        <w:t>- процент застройки не установлен.</w:t>
      </w:r>
    </w:p>
    <w:p w:rsidR="00141ED6" w:rsidRPr="007D32EB" w:rsidRDefault="00141ED6" w:rsidP="00141ED6"/>
    <w:p w:rsidR="00141ED6" w:rsidRPr="007D32EB" w:rsidRDefault="00141ED6" w:rsidP="00141ED6">
      <w:pPr>
        <w:keepNext/>
        <w:ind w:firstLine="567"/>
        <w:rPr>
          <w:b/>
        </w:rPr>
      </w:pPr>
      <w:r w:rsidRPr="007D32EB">
        <w:rPr>
          <w:b/>
        </w:rPr>
        <w:t>3. Зона озелененных территорий специального назначения  (С 3)</w:t>
      </w:r>
    </w:p>
    <w:p w:rsidR="00141ED6" w:rsidRPr="007D32EB" w:rsidRDefault="00141ED6" w:rsidP="00141ED6">
      <w:pPr>
        <w:ind w:firstLine="559"/>
        <w:jc w:val="both"/>
      </w:pPr>
      <w:r w:rsidRPr="007D32EB">
        <w:t xml:space="preserve">1) цель выделения зоны – сохранение и развитие зеленых насаждений санитарно-защитных и </w:t>
      </w:r>
      <w:proofErr w:type="spellStart"/>
      <w:r w:rsidRPr="007D32EB">
        <w:t>водоохранных</w:t>
      </w:r>
      <w:proofErr w:type="spellEnd"/>
      <w:r w:rsidRPr="007D32EB">
        <w:t xml:space="preserve"> зон и других зеленых насаждений на земельных участках, расположенных за пределами жилых, общественно-деловых и рекреационных зон;</w:t>
      </w:r>
    </w:p>
    <w:p w:rsidR="00141ED6" w:rsidRPr="007D32EB" w:rsidRDefault="00141ED6" w:rsidP="00141ED6">
      <w:pPr>
        <w:ind w:firstLine="559"/>
        <w:jc w:val="both"/>
      </w:pPr>
      <w:r w:rsidRPr="007D32EB">
        <w:t>2) основные и условно разрешенные виды использования земельных участков и объектов капитального строительства:</w:t>
      </w:r>
    </w:p>
    <w:p w:rsidR="00D00777" w:rsidRPr="00CE5D88" w:rsidRDefault="00D00777" w:rsidP="001D286B">
      <w:pPr>
        <w:suppressAutoHyphens w:val="0"/>
        <w:ind w:right="57" w:firstLine="426"/>
        <w:jc w:val="both"/>
        <w:rPr>
          <w:b/>
          <w:sz w:val="28"/>
          <w:szCs w:val="28"/>
          <w:lang w:eastAsia="ru-RU"/>
        </w:rPr>
      </w:pPr>
      <w:r w:rsidRPr="00CE5D88">
        <w:rPr>
          <w:b/>
          <w:sz w:val="28"/>
          <w:szCs w:val="28"/>
          <w:lang w:eastAsia="ru-RU"/>
        </w:rPr>
        <w:t>«С-3. Зона озелененных терри</w:t>
      </w:r>
      <w:r w:rsidR="001D286B">
        <w:rPr>
          <w:b/>
          <w:sz w:val="28"/>
          <w:szCs w:val="28"/>
          <w:lang w:eastAsia="ru-RU"/>
        </w:rPr>
        <w:t>торий специального назначения</w:t>
      </w:r>
    </w:p>
    <w:p w:rsidR="00D00777" w:rsidRPr="00CE5D88" w:rsidRDefault="00D00777" w:rsidP="00D00777">
      <w:pPr>
        <w:suppressAutoHyphens w:val="0"/>
        <w:ind w:right="57" w:firstLine="993"/>
        <w:jc w:val="both"/>
        <w:rPr>
          <w:b/>
          <w:bCs/>
          <w:sz w:val="28"/>
          <w:szCs w:val="28"/>
          <w:lang w:eastAsia="ru-RU"/>
        </w:rPr>
      </w:pPr>
      <w:r w:rsidRPr="00CE5D88">
        <w:rPr>
          <w:b/>
          <w:bCs/>
          <w:iCs/>
          <w:sz w:val="28"/>
          <w:szCs w:val="28"/>
          <w:lang w:eastAsia="ru-RU"/>
        </w:rPr>
        <w:t>Основные виды разрешенного использования:</w:t>
      </w:r>
    </w:p>
    <w:p w:rsidR="00D00777" w:rsidRPr="00CE5D88" w:rsidRDefault="00D00777" w:rsidP="00D00777">
      <w:pPr>
        <w:suppressAutoHyphens w:val="0"/>
        <w:ind w:right="57" w:firstLine="1276"/>
        <w:jc w:val="both"/>
        <w:rPr>
          <w:sz w:val="28"/>
          <w:szCs w:val="28"/>
          <w:lang w:eastAsia="ru-RU"/>
        </w:rPr>
      </w:pPr>
      <w:r w:rsidRPr="00CE5D88">
        <w:rPr>
          <w:sz w:val="28"/>
          <w:szCs w:val="28"/>
          <w:lang w:eastAsia="ru-RU"/>
        </w:rPr>
        <w:t>- земельные участки (территории) общего пользования (12);</w:t>
      </w:r>
    </w:p>
    <w:p w:rsidR="00D00777" w:rsidRPr="00CE5D88" w:rsidRDefault="00D00777" w:rsidP="00D00777">
      <w:pPr>
        <w:suppressAutoHyphens w:val="0"/>
        <w:ind w:right="57" w:firstLine="1276"/>
        <w:jc w:val="both"/>
        <w:rPr>
          <w:sz w:val="28"/>
          <w:szCs w:val="28"/>
          <w:lang w:eastAsia="ru-RU"/>
        </w:rPr>
      </w:pPr>
      <w:r w:rsidRPr="00CE5D88">
        <w:rPr>
          <w:sz w:val="28"/>
          <w:szCs w:val="28"/>
          <w:lang w:eastAsia="ru-RU"/>
        </w:rPr>
        <w:t xml:space="preserve">- </w:t>
      </w:r>
      <w:proofErr w:type="gramStart"/>
      <w:r w:rsidRPr="00CE5D88">
        <w:rPr>
          <w:sz w:val="28"/>
          <w:szCs w:val="28"/>
          <w:lang w:eastAsia="ru-RU"/>
        </w:rPr>
        <w:t>природно- познавательный</w:t>
      </w:r>
      <w:proofErr w:type="gramEnd"/>
      <w:r w:rsidRPr="00CE5D88">
        <w:rPr>
          <w:sz w:val="28"/>
          <w:szCs w:val="28"/>
          <w:lang w:eastAsia="ru-RU"/>
        </w:rPr>
        <w:t xml:space="preserve"> туризм (5.2);</w:t>
      </w:r>
    </w:p>
    <w:p w:rsidR="00D00777" w:rsidRPr="00CE5D88" w:rsidRDefault="00D00777" w:rsidP="00D00777">
      <w:pPr>
        <w:suppressAutoHyphens w:val="0"/>
        <w:ind w:right="57" w:firstLine="1276"/>
        <w:jc w:val="both"/>
        <w:rPr>
          <w:b/>
          <w:sz w:val="28"/>
          <w:szCs w:val="28"/>
          <w:lang w:eastAsia="ru-RU"/>
        </w:rPr>
      </w:pPr>
      <w:r w:rsidRPr="00CE5D88">
        <w:rPr>
          <w:sz w:val="28"/>
          <w:szCs w:val="28"/>
          <w:lang w:eastAsia="ru-RU"/>
        </w:rPr>
        <w:t>- отдых (рекреация) (5.0)</w:t>
      </w:r>
    </w:p>
    <w:p w:rsidR="00D00777" w:rsidRPr="00CE5D88" w:rsidRDefault="00D00777" w:rsidP="00D00777">
      <w:pPr>
        <w:suppressAutoHyphens w:val="0"/>
        <w:ind w:right="57" w:firstLine="993"/>
        <w:jc w:val="both"/>
        <w:rPr>
          <w:b/>
          <w:sz w:val="28"/>
          <w:szCs w:val="28"/>
          <w:lang w:eastAsia="ru-RU"/>
        </w:rPr>
      </w:pPr>
      <w:r w:rsidRPr="00CE5D88">
        <w:rPr>
          <w:b/>
          <w:sz w:val="28"/>
          <w:szCs w:val="28"/>
          <w:lang w:eastAsia="ru-RU"/>
        </w:rPr>
        <w:t>Условно разрешенные виды использования:</w:t>
      </w:r>
    </w:p>
    <w:p w:rsidR="00D00777" w:rsidRPr="00CE5D88" w:rsidRDefault="00D00777" w:rsidP="00D00777">
      <w:pPr>
        <w:tabs>
          <w:tab w:val="left" w:pos="1276"/>
        </w:tabs>
        <w:suppressAutoHyphens w:val="0"/>
        <w:ind w:right="57"/>
        <w:jc w:val="both"/>
        <w:rPr>
          <w:sz w:val="28"/>
          <w:szCs w:val="28"/>
          <w:lang w:eastAsia="ru-RU"/>
        </w:rPr>
      </w:pPr>
      <w:r w:rsidRPr="00CE5D88">
        <w:rPr>
          <w:b/>
          <w:sz w:val="28"/>
          <w:szCs w:val="28"/>
          <w:lang w:eastAsia="ru-RU"/>
        </w:rPr>
        <w:lastRenderedPageBreak/>
        <w:tab/>
      </w:r>
      <w:r w:rsidRPr="00CE5D88">
        <w:rPr>
          <w:sz w:val="28"/>
          <w:szCs w:val="28"/>
          <w:lang w:eastAsia="ru-RU"/>
        </w:rPr>
        <w:t>- обеспечение внутреннего правопорядка</w:t>
      </w:r>
    </w:p>
    <w:p w:rsidR="00D00777" w:rsidRPr="00CE5D88" w:rsidRDefault="00D00777" w:rsidP="00D00777">
      <w:pPr>
        <w:tabs>
          <w:tab w:val="left" w:pos="993"/>
        </w:tabs>
        <w:suppressAutoHyphens w:val="0"/>
        <w:rPr>
          <w:b/>
          <w:sz w:val="28"/>
          <w:szCs w:val="28"/>
          <w:lang w:eastAsia="ru-RU"/>
        </w:rPr>
      </w:pPr>
      <w:r w:rsidRPr="00CE5D88">
        <w:rPr>
          <w:sz w:val="28"/>
          <w:szCs w:val="28"/>
          <w:lang w:eastAsia="ru-RU"/>
        </w:rPr>
        <w:tab/>
      </w:r>
      <w:r w:rsidRPr="00CE5D88">
        <w:rPr>
          <w:b/>
          <w:sz w:val="28"/>
          <w:szCs w:val="28"/>
          <w:lang w:eastAsia="ru-RU"/>
        </w:rPr>
        <w:t>Вспомогательные виды разрешенного использования:</w:t>
      </w:r>
    </w:p>
    <w:p w:rsidR="00D00777" w:rsidRPr="00CE5D88" w:rsidRDefault="00D00777" w:rsidP="00D00777">
      <w:pPr>
        <w:tabs>
          <w:tab w:val="left" w:pos="1276"/>
        </w:tabs>
        <w:suppressAutoHyphens w:val="0"/>
        <w:ind w:left="1276"/>
        <w:jc w:val="both"/>
        <w:rPr>
          <w:sz w:val="28"/>
          <w:szCs w:val="28"/>
          <w:lang w:eastAsia="ru-RU"/>
        </w:rPr>
      </w:pPr>
      <w:r w:rsidRPr="00CE5D88">
        <w:rPr>
          <w:sz w:val="28"/>
          <w:szCs w:val="28"/>
          <w:lang w:eastAsia="ru-RU"/>
        </w:rPr>
        <w:t>- коммунальное обслуживание (при условии соблюдения санитарных разрывов и норм) (3.1);</w:t>
      </w:r>
    </w:p>
    <w:p w:rsidR="00D00777" w:rsidRPr="00CE5D88" w:rsidRDefault="00D00777" w:rsidP="00D00777">
      <w:pPr>
        <w:suppressAutoHyphens w:val="0"/>
        <w:ind w:left="567" w:right="57" w:firstLine="709"/>
        <w:jc w:val="both"/>
        <w:rPr>
          <w:sz w:val="28"/>
          <w:szCs w:val="28"/>
          <w:lang w:eastAsia="ru-RU"/>
        </w:rPr>
      </w:pPr>
      <w:r w:rsidRPr="00CE5D88">
        <w:rPr>
          <w:sz w:val="28"/>
          <w:szCs w:val="28"/>
          <w:lang w:eastAsia="ru-RU"/>
        </w:rPr>
        <w:t>- религиозное использование(3.7).».</w:t>
      </w:r>
    </w:p>
    <w:p w:rsidR="00141ED6" w:rsidRPr="007D32EB" w:rsidRDefault="00141ED6" w:rsidP="00D00777">
      <w:pPr>
        <w:spacing w:before="120"/>
        <w:jc w:val="both"/>
      </w:pPr>
      <w:r w:rsidRPr="007D32EB">
        <w:t>3) предельные параметры земельных участков и объектов капитального строительства:</w:t>
      </w:r>
    </w:p>
    <w:p w:rsidR="00141ED6" w:rsidRPr="007D32EB" w:rsidRDefault="00141ED6" w:rsidP="00141ED6">
      <w:pPr>
        <w:spacing w:before="120"/>
        <w:ind w:firstLine="567"/>
        <w:jc w:val="both"/>
      </w:pPr>
      <w:r w:rsidRPr="007D32EB">
        <w:t>а) максимальная высота объектов капитального строительства, реконструкции – не ограничена;</w:t>
      </w:r>
    </w:p>
    <w:p w:rsidR="00141ED6" w:rsidRPr="007D32EB" w:rsidRDefault="00141ED6" w:rsidP="00141ED6">
      <w:pPr>
        <w:pStyle w:val="WW-"/>
        <w:spacing w:before="119" w:after="0"/>
        <w:ind w:firstLine="555"/>
        <w:rPr>
          <w:szCs w:val="24"/>
        </w:rPr>
      </w:pPr>
      <w:r w:rsidRPr="007D32EB">
        <w:rPr>
          <w:szCs w:val="24"/>
        </w:rPr>
        <w:t xml:space="preserve">б)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rPr>
            <w:szCs w:val="24"/>
          </w:rPr>
          <w:t>3 метра</w:t>
        </w:r>
      </w:smartTag>
      <w:r w:rsidRPr="007D32EB">
        <w:rPr>
          <w:szCs w:val="24"/>
        </w:rPr>
        <w:t>;</w:t>
      </w:r>
    </w:p>
    <w:p w:rsidR="00141ED6" w:rsidRPr="007D32EB" w:rsidRDefault="00141ED6" w:rsidP="00141ED6">
      <w:pPr>
        <w:tabs>
          <w:tab w:val="left" w:pos="1950"/>
        </w:tabs>
        <w:spacing w:before="120"/>
        <w:ind w:firstLine="555"/>
        <w:jc w:val="both"/>
      </w:pPr>
      <w:r w:rsidRPr="007D32EB">
        <w:t>в) минимальные размеры озелененной территории земельных участков в соответствии с частью 4 статьи 28;</w:t>
      </w:r>
    </w:p>
    <w:p w:rsidR="00141ED6" w:rsidRPr="007D32EB" w:rsidRDefault="00141ED6" w:rsidP="00141ED6">
      <w:pPr>
        <w:tabs>
          <w:tab w:val="left" w:pos="1950"/>
        </w:tabs>
        <w:spacing w:before="120"/>
        <w:ind w:firstLine="555"/>
        <w:jc w:val="both"/>
      </w:pPr>
      <w:r w:rsidRPr="007D32EB">
        <w:t xml:space="preserve">г)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статьи 28.</w:t>
      </w:r>
    </w:p>
    <w:p w:rsidR="001D286B" w:rsidRPr="00CE5D88" w:rsidRDefault="001D286B" w:rsidP="001D286B">
      <w:pPr>
        <w:tabs>
          <w:tab w:val="left" w:pos="426"/>
          <w:tab w:val="left" w:pos="993"/>
          <w:tab w:val="left" w:pos="1276"/>
        </w:tabs>
        <w:suppressAutoHyphens w:val="0"/>
        <w:ind w:right="57"/>
        <w:jc w:val="both"/>
        <w:rPr>
          <w:sz w:val="28"/>
          <w:szCs w:val="28"/>
          <w:lang w:eastAsia="ru-RU"/>
        </w:rPr>
      </w:pPr>
      <w:r>
        <w:rPr>
          <w:sz w:val="28"/>
          <w:szCs w:val="28"/>
          <w:lang w:eastAsia="ru-RU"/>
        </w:rPr>
        <w:tab/>
        <w:t>д)</w:t>
      </w:r>
      <w:r w:rsidRPr="00CE5D88">
        <w:rPr>
          <w:sz w:val="28"/>
          <w:szCs w:val="28"/>
          <w:lang w:eastAsia="ru-RU"/>
        </w:rPr>
        <w:t xml:space="preserve"> Предельные (минимальные и (или) максимальные) параметры размеры земельных участков не установлены;</w:t>
      </w:r>
    </w:p>
    <w:p w:rsidR="001D286B" w:rsidRPr="00CE5D88" w:rsidRDefault="001D286B" w:rsidP="001D286B">
      <w:pPr>
        <w:suppressAutoHyphens w:val="0"/>
        <w:ind w:right="57" w:firstLine="540"/>
        <w:jc w:val="both"/>
        <w:rPr>
          <w:b/>
          <w:sz w:val="28"/>
          <w:szCs w:val="28"/>
          <w:lang w:eastAsia="ru-RU"/>
        </w:rPr>
      </w:pPr>
      <w:bookmarkStart w:id="0" w:name="_GoBack"/>
      <w:bookmarkEnd w:id="0"/>
      <w:r>
        <w:rPr>
          <w:sz w:val="28"/>
          <w:szCs w:val="28"/>
          <w:lang w:eastAsia="ru-RU"/>
        </w:rPr>
        <w:t>е)</w:t>
      </w:r>
      <w:r w:rsidRPr="00CE5D88">
        <w:rPr>
          <w:sz w:val="28"/>
          <w:szCs w:val="28"/>
          <w:lang w:eastAsia="ru-RU"/>
        </w:rPr>
        <w:t xml:space="preserve"> процент застройки не установлен.</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3-016"/>
        <w:jc w:val="center"/>
        <w:rPr>
          <w:sz w:val="24"/>
        </w:rPr>
      </w:pPr>
      <w:r w:rsidRPr="007D32EB">
        <w:rPr>
          <w:sz w:val="24"/>
        </w:rPr>
        <w:t>Глава 8. Градостроительные регламенты в части ограничений использования земельных участков и объектов капитального строительства</w:t>
      </w:r>
    </w:p>
    <w:p w:rsidR="00141ED6" w:rsidRPr="007D32EB" w:rsidRDefault="00141ED6" w:rsidP="00141ED6">
      <w:pPr>
        <w:pStyle w:val="3-016"/>
        <w:jc w:val="center"/>
        <w:rPr>
          <w:sz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37. Зоны</w:t>
      </w:r>
      <w:r w:rsidRPr="007D32EB">
        <w:rPr>
          <w:rFonts w:ascii="Times New Roman" w:hAnsi="Times New Roman" w:cs="Times New Roman"/>
          <w:b/>
          <w:i/>
          <w:iCs/>
          <w:sz w:val="24"/>
          <w:szCs w:val="24"/>
        </w:rPr>
        <w:t>с особыми условиями использования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Ограничения использования земельных участков и объектов капитального строительства, устанавливаемые на территории населенного пункта  сельского поселения в соответствии с законодательством Российской Федерации, отображены на карте градостроительного зонирования (карте границ зон с особыми условиями использования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Виды, состав и коды зон с особыми условиями использования территорий приведены в таблице 4.</w:t>
      </w:r>
    </w:p>
    <w:p w:rsidR="00141ED6" w:rsidRPr="007D32EB" w:rsidRDefault="00141ED6" w:rsidP="00141ED6">
      <w:pPr>
        <w:pStyle w:val="ConsPlusNormal"/>
        <w:widowControl/>
        <w:ind w:firstLine="540"/>
        <w:jc w:val="right"/>
        <w:rPr>
          <w:rFonts w:ascii="Times New Roman" w:hAnsi="Times New Roman" w:cs="Times New Roman"/>
          <w:sz w:val="24"/>
          <w:szCs w:val="24"/>
        </w:rPr>
      </w:pPr>
      <w:r w:rsidRPr="007D32EB">
        <w:rPr>
          <w:rFonts w:ascii="Times New Roman" w:hAnsi="Times New Roman" w:cs="Times New Roman"/>
          <w:sz w:val="24"/>
          <w:szCs w:val="24"/>
        </w:rPr>
        <w:t>Таблица 4</w:t>
      </w:r>
    </w:p>
    <w:tbl>
      <w:tblPr>
        <w:tblW w:w="0" w:type="auto"/>
        <w:tblInd w:w="55" w:type="dxa"/>
        <w:tblLayout w:type="fixed"/>
        <w:tblCellMar>
          <w:top w:w="55" w:type="dxa"/>
          <w:left w:w="55" w:type="dxa"/>
          <w:bottom w:w="55" w:type="dxa"/>
          <w:right w:w="55" w:type="dxa"/>
        </w:tblCellMar>
        <w:tblLook w:val="0000"/>
      </w:tblPr>
      <w:tblGrid>
        <w:gridCol w:w="1980"/>
        <w:gridCol w:w="7363"/>
      </w:tblGrid>
      <w:tr w:rsidR="00141ED6" w:rsidRPr="007D32EB" w:rsidTr="007D32EB">
        <w:trPr>
          <w:trHeight w:val="276"/>
        </w:trPr>
        <w:tc>
          <w:tcPr>
            <w:tcW w:w="1980" w:type="dxa"/>
            <w:vMerge w:val="restart"/>
            <w:tcBorders>
              <w:top w:val="single" w:sz="1" w:space="0" w:color="000000"/>
              <w:left w:val="single" w:sz="1" w:space="0" w:color="000000"/>
              <w:bottom w:val="single" w:sz="1" w:space="0" w:color="000000"/>
            </w:tcBorders>
          </w:tcPr>
          <w:p w:rsidR="00141ED6" w:rsidRPr="007D32EB" w:rsidRDefault="00141ED6" w:rsidP="007D32EB">
            <w:pPr>
              <w:pStyle w:val="ac"/>
              <w:snapToGrid w:val="0"/>
              <w:jc w:val="center"/>
            </w:pPr>
            <w:r w:rsidRPr="007D32EB">
              <w:t>Код зоны с особыми условиями использования территории</w:t>
            </w:r>
          </w:p>
        </w:tc>
        <w:tc>
          <w:tcPr>
            <w:tcW w:w="7363" w:type="dxa"/>
            <w:vMerge w:val="restart"/>
            <w:tcBorders>
              <w:top w:val="single" w:sz="1" w:space="0" w:color="000000"/>
              <w:left w:val="single" w:sz="1" w:space="0" w:color="000000"/>
              <w:bottom w:val="single" w:sz="1" w:space="0" w:color="000000"/>
              <w:right w:val="single" w:sz="1" w:space="0" w:color="000000"/>
            </w:tcBorders>
          </w:tcPr>
          <w:p w:rsidR="00141ED6" w:rsidRPr="007D32EB" w:rsidRDefault="00141ED6" w:rsidP="007D32EB">
            <w:pPr>
              <w:pStyle w:val="ac"/>
              <w:snapToGrid w:val="0"/>
              <w:ind w:left="560" w:right="5"/>
            </w:pPr>
          </w:p>
          <w:p w:rsidR="00141ED6" w:rsidRPr="007D32EB" w:rsidRDefault="00141ED6" w:rsidP="007D32EB">
            <w:pPr>
              <w:pStyle w:val="ac"/>
              <w:snapToGrid w:val="0"/>
              <w:ind w:left="560" w:right="5"/>
            </w:pPr>
          </w:p>
          <w:p w:rsidR="00141ED6" w:rsidRPr="007D32EB" w:rsidRDefault="00141ED6" w:rsidP="007D32EB">
            <w:pPr>
              <w:pStyle w:val="ac"/>
              <w:snapToGrid w:val="0"/>
              <w:ind w:left="560" w:right="5"/>
            </w:pPr>
            <w:r w:rsidRPr="007D32EB">
              <w:t xml:space="preserve">Виды  и состав зон с особыми условиями использования </w:t>
            </w:r>
            <w:proofErr w:type="spellStart"/>
            <w:r w:rsidRPr="007D32EB">
              <w:t>территориий</w:t>
            </w:r>
            <w:proofErr w:type="spellEnd"/>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c"/>
              <w:snapToGrid w:val="0"/>
              <w:jc w:val="center"/>
            </w:pPr>
            <w:r w:rsidRPr="007D32EB">
              <w:t>Н 1</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pStyle w:val="ac"/>
              <w:snapToGrid w:val="0"/>
              <w:ind w:right="5"/>
            </w:pPr>
            <w:r w:rsidRPr="007D32EB">
              <w:t>Санитарно-защитная зона</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ind w:right="105"/>
              <w:jc w:val="center"/>
              <w:rPr>
                <w:color w:val="000000"/>
              </w:rPr>
            </w:pP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r w:rsidRPr="007D32EB">
              <w:t>Зоны охраны объектов культурного наследия (памятников истории и культуры) (</w:t>
            </w:r>
            <w:r w:rsidRPr="007D32EB">
              <w:rPr>
                <w:color w:val="000000"/>
              </w:rPr>
              <w:t>Н 2)</w:t>
            </w:r>
          </w:p>
        </w:tc>
      </w:tr>
      <w:tr w:rsidR="00141ED6" w:rsidRPr="007D32EB" w:rsidTr="007D32EB">
        <w:trPr>
          <w:trHeight w:val="350"/>
        </w:trPr>
        <w:tc>
          <w:tcPr>
            <w:tcW w:w="1980" w:type="dxa"/>
            <w:vMerge w:val="restart"/>
            <w:tcBorders>
              <w:left w:val="single" w:sz="1" w:space="0" w:color="000000"/>
              <w:bottom w:val="single" w:sz="1" w:space="0" w:color="000000"/>
            </w:tcBorders>
          </w:tcPr>
          <w:p w:rsidR="00141ED6" w:rsidRPr="007D32EB" w:rsidRDefault="00141ED6" w:rsidP="007D32EB">
            <w:pPr>
              <w:tabs>
                <w:tab w:val="left" w:pos="5400"/>
                <w:tab w:val="left" w:pos="6840"/>
              </w:tabs>
              <w:snapToGrid w:val="0"/>
              <w:spacing w:before="120"/>
              <w:ind w:left="360" w:hanging="360"/>
              <w:jc w:val="center"/>
              <w:rPr>
                <w:color w:val="000000"/>
              </w:rPr>
            </w:pPr>
            <w:r w:rsidRPr="007D32EB">
              <w:rPr>
                <w:color w:val="000000"/>
              </w:rPr>
              <w:t>Н 2-1</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left="10"/>
              <w:rPr>
                <w:color w:val="000000"/>
              </w:rPr>
            </w:pPr>
            <w:r w:rsidRPr="007D32EB">
              <w:rPr>
                <w:color w:val="000000"/>
              </w:rPr>
              <w:t>Охранная зона объекта культурного наследия</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ind w:left="10"/>
              <w:jc w:val="center"/>
              <w:rPr>
                <w:color w:val="000000"/>
              </w:rPr>
            </w:pPr>
            <w:r w:rsidRPr="007D32EB">
              <w:rPr>
                <w:color w:val="000000"/>
              </w:rPr>
              <w:t>Н 2-2</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left="10" w:hanging="10"/>
              <w:rPr>
                <w:color w:val="000000"/>
              </w:rPr>
            </w:pPr>
            <w:r w:rsidRPr="007D32EB">
              <w:rPr>
                <w:color w:val="000000"/>
              </w:rPr>
              <w:t>Зона регулирования застройки и хозяйственной деятельности</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ind w:left="10"/>
              <w:jc w:val="center"/>
              <w:rPr>
                <w:color w:val="000000"/>
              </w:rPr>
            </w:pPr>
            <w:r w:rsidRPr="007D32EB">
              <w:rPr>
                <w:color w:val="000000"/>
              </w:rPr>
              <w:t>Н 2-3</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left="10"/>
              <w:rPr>
                <w:color w:val="000000"/>
              </w:rPr>
            </w:pPr>
            <w:r w:rsidRPr="007D32EB">
              <w:rPr>
                <w:color w:val="000000"/>
              </w:rPr>
              <w:t>Зона охраняемого природного ландшафта</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c"/>
              <w:snapToGrid w:val="0"/>
              <w:jc w:val="center"/>
            </w:pPr>
            <w:r w:rsidRPr="007D32EB">
              <w:t>Н 3</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keepNext/>
              <w:snapToGrid w:val="0"/>
            </w:pPr>
            <w:proofErr w:type="spellStart"/>
            <w:r w:rsidRPr="007D32EB">
              <w:t>Водоохранная</w:t>
            </w:r>
            <w:proofErr w:type="spellEnd"/>
            <w:r w:rsidRPr="007D32EB">
              <w:t xml:space="preserve">  зона водного объекта</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keepNext/>
              <w:snapToGrid w:val="0"/>
              <w:jc w:val="center"/>
            </w:pPr>
            <w:r w:rsidRPr="007D32EB">
              <w:lastRenderedPageBreak/>
              <w:t>Н 4</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Прибрежная защитная полоса водного объекта</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keepNext/>
              <w:snapToGrid w:val="0"/>
              <w:jc w:val="center"/>
            </w:pPr>
            <w:r w:rsidRPr="007D32EB">
              <w:t>Н 5</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Рыбоохранная зона</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r w:rsidRPr="007D32EB">
              <w:t>Н 6</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1 пояс санитарной охраны источника питьевого и хозяйственно-бытового водоснабжения</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snapToGrid w:val="0"/>
              <w:jc w:val="center"/>
            </w:pPr>
            <w:r w:rsidRPr="007D32EB">
              <w:t>Н 7</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snapToGrid w:val="0"/>
            </w:pPr>
            <w:r w:rsidRPr="007D32EB">
              <w:t>Зона охраняемого объекта</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r w:rsidRPr="007D32EB">
              <w:t>Н 8</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Охранная зона линейного объекта</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r w:rsidRPr="007D32EB">
              <w:t>Н 9</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Охранная зона железной дороги</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r w:rsidRPr="007D32EB">
              <w:t>Н 10</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ограничения от передающего радиотехнического объекта</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r w:rsidRPr="007D32EB">
              <w:t>Н 11</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затопления паводковыми водами 1% обеспеченности</w:t>
            </w:r>
          </w:p>
        </w:tc>
      </w:tr>
    </w:tbl>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Каждая зона особыми условиями использования территории обозначена на карте градостроительного зонирования определенным цветом и буквенно-цифровым кодом.</w:t>
      </w:r>
    </w:p>
    <w:p w:rsidR="00141ED6" w:rsidRPr="007D32EB" w:rsidRDefault="00141ED6" w:rsidP="00141ED6">
      <w:pPr>
        <w:pStyle w:val="3-016"/>
        <w:jc w:val="left"/>
        <w:rPr>
          <w:i/>
          <w:iCs/>
          <w:sz w:val="24"/>
        </w:rPr>
      </w:pPr>
    </w:p>
    <w:p w:rsidR="00141ED6" w:rsidRPr="007D32EB" w:rsidRDefault="00141ED6" w:rsidP="00141ED6">
      <w:pPr>
        <w:pStyle w:val="3-016"/>
        <w:jc w:val="left"/>
        <w:rPr>
          <w:i/>
          <w:iCs/>
          <w:sz w:val="24"/>
        </w:rPr>
      </w:pPr>
      <w:r w:rsidRPr="007D32EB">
        <w:rPr>
          <w:i/>
          <w:iCs/>
          <w:sz w:val="24"/>
        </w:rPr>
        <w:t xml:space="preserve">Статья 38.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w:t>
      </w:r>
    </w:p>
    <w:p w:rsidR="00141ED6" w:rsidRPr="007D32EB" w:rsidRDefault="00141ED6" w:rsidP="00141ED6">
      <w:pPr>
        <w:pStyle w:val="3-016"/>
        <w:jc w:val="left"/>
        <w:rPr>
          <w:sz w:val="24"/>
        </w:rPr>
      </w:pPr>
    </w:p>
    <w:p w:rsidR="00141ED6" w:rsidRPr="007D32EB" w:rsidRDefault="00141ED6" w:rsidP="00141ED6">
      <w:pPr>
        <w:pStyle w:val="12"/>
        <w:ind w:firstLine="585"/>
        <w:jc w:val="both"/>
        <w:rPr>
          <w:rFonts w:ascii="Times New Roman" w:hAnsi="Times New Roman" w:cs="Times New Roman"/>
          <w:sz w:val="24"/>
          <w:szCs w:val="24"/>
        </w:rPr>
      </w:pPr>
      <w:r w:rsidRPr="007D32EB">
        <w:rPr>
          <w:rFonts w:ascii="Times New Roman" w:hAnsi="Times New Roman" w:cs="Times New Roman"/>
          <w:sz w:val="24"/>
          <w:szCs w:val="24"/>
        </w:rPr>
        <w:t xml:space="preserve">1.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на территории Осиновского МО. </w:t>
      </w:r>
    </w:p>
    <w:p w:rsidR="00141ED6" w:rsidRPr="007D32EB" w:rsidRDefault="00141ED6" w:rsidP="00141ED6">
      <w:pPr>
        <w:pStyle w:val="12"/>
        <w:ind w:firstLine="585"/>
        <w:jc w:val="both"/>
        <w:rPr>
          <w:rFonts w:ascii="Times New Roman" w:hAnsi="Times New Roman" w:cs="Times New Roman"/>
          <w:sz w:val="24"/>
          <w:szCs w:val="24"/>
        </w:rPr>
      </w:pPr>
      <w:r w:rsidRPr="007D32EB">
        <w:rPr>
          <w:rFonts w:ascii="Times New Roman" w:hAnsi="Times New Roman" w:cs="Times New Roman"/>
          <w:sz w:val="24"/>
          <w:szCs w:val="24"/>
        </w:rPr>
        <w:t>2.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141ED6" w:rsidRPr="007D32EB" w:rsidRDefault="00141ED6" w:rsidP="00141ED6">
      <w:pPr>
        <w:pStyle w:val="txt"/>
        <w:tabs>
          <w:tab w:val="left" w:pos="10145"/>
        </w:tabs>
        <w:ind w:left="-15" w:firstLine="585"/>
        <w:rPr>
          <w:rFonts w:ascii="Times New Roman" w:hAnsi="Times New Roman"/>
          <w:color w:val="auto"/>
          <w:sz w:val="24"/>
          <w:szCs w:val="24"/>
        </w:rPr>
      </w:pPr>
      <w:r w:rsidRPr="007D32EB">
        <w:rPr>
          <w:rFonts w:ascii="Times New Roman" w:hAnsi="Times New Roman"/>
          <w:color w:val="auto"/>
          <w:sz w:val="24"/>
          <w:szCs w:val="24"/>
        </w:rPr>
        <w:t xml:space="preserve">1) к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141ED6" w:rsidRPr="007D32EB" w:rsidRDefault="00141ED6" w:rsidP="00141ED6">
      <w:pPr>
        <w:pStyle w:val="txt"/>
        <w:tabs>
          <w:tab w:val="left" w:pos="10220"/>
        </w:tabs>
        <w:ind w:left="0" w:firstLine="570"/>
        <w:rPr>
          <w:rFonts w:ascii="Times New Roman" w:hAnsi="Times New Roman"/>
          <w:color w:val="auto"/>
          <w:sz w:val="24"/>
          <w:szCs w:val="24"/>
        </w:rPr>
      </w:pPr>
      <w:r w:rsidRPr="007D32EB">
        <w:rPr>
          <w:rFonts w:ascii="Times New Roman" w:hAnsi="Times New Roman"/>
          <w:color w:val="auto"/>
          <w:sz w:val="24"/>
          <w:szCs w:val="24"/>
        </w:rPr>
        <w:t>2) к стилевым характеристикам застройки;</w:t>
      </w:r>
    </w:p>
    <w:p w:rsidR="00141ED6" w:rsidRPr="007D32EB" w:rsidRDefault="00141ED6" w:rsidP="00141ED6">
      <w:pPr>
        <w:pStyle w:val="txt"/>
        <w:tabs>
          <w:tab w:val="left" w:pos="10370"/>
        </w:tabs>
        <w:ind w:left="30" w:firstLine="540"/>
        <w:rPr>
          <w:rFonts w:ascii="Times New Roman" w:hAnsi="Times New Roman"/>
          <w:color w:val="auto"/>
          <w:sz w:val="24"/>
          <w:szCs w:val="24"/>
        </w:rPr>
      </w:pPr>
      <w:r w:rsidRPr="007D32EB">
        <w:rPr>
          <w:rFonts w:ascii="Times New Roman" w:hAnsi="Times New Roman"/>
          <w:color w:val="auto"/>
          <w:sz w:val="24"/>
          <w:szCs w:val="24"/>
        </w:rPr>
        <w:t>3) к процедурам подготовки градостроительной и проектной документации и к осуществлению строительства и реконструкции объектов капитального строительства.</w:t>
      </w:r>
    </w:p>
    <w:p w:rsidR="00141ED6"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 xml:space="preserve">3.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зон охраны объектов культурного </w:t>
      </w:r>
      <w:proofErr w:type="gramStart"/>
      <w:r w:rsidRPr="007D32EB">
        <w:rPr>
          <w:rFonts w:ascii="Times New Roman" w:hAnsi="Times New Roman"/>
          <w:sz w:val="24"/>
          <w:szCs w:val="24"/>
        </w:rPr>
        <w:t>наследия</w:t>
      </w:r>
      <w:proofErr w:type="gramEnd"/>
      <w:r w:rsidRPr="007D32EB">
        <w:rPr>
          <w:rFonts w:ascii="Times New Roman" w:hAnsi="Times New Roman"/>
          <w:sz w:val="24"/>
          <w:szCs w:val="24"/>
        </w:rPr>
        <w:t xml:space="preserve"> и подлежат внесению в качестве изменений в правила землепользования и застройки на территории Осиновского МО</w:t>
      </w:r>
    </w:p>
    <w:p w:rsidR="00744A3F" w:rsidRPr="00744A3F" w:rsidRDefault="00744A3F" w:rsidP="00141ED6">
      <w:pPr>
        <w:pStyle w:val="txt"/>
        <w:tabs>
          <w:tab w:val="left" w:pos="10145"/>
        </w:tabs>
        <w:ind w:left="-15" w:firstLine="570"/>
        <w:rPr>
          <w:rFonts w:ascii="Times New Roman" w:hAnsi="Times New Roman"/>
          <w:sz w:val="24"/>
          <w:szCs w:val="24"/>
        </w:rPr>
      </w:pPr>
      <w:r w:rsidRPr="00744A3F">
        <w:rPr>
          <w:rFonts w:ascii="Times New Roman" w:hAnsi="Times New Roman"/>
          <w:sz w:val="24"/>
          <w:szCs w:val="24"/>
          <w:lang w:eastAsia="ru-RU"/>
        </w:rPr>
        <w:t>3.1.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141ED6" w:rsidRPr="007D32EB" w:rsidRDefault="00141ED6" w:rsidP="00141ED6">
      <w:pPr>
        <w:pStyle w:val="txt"/>
        <w:tabs>
          <w:tab w:val="left" w:pos="10145"/>
        </w:tabs>
        <w:ind w:left="-15" w:firstLine="570"/>
        <w:rPr>
          <w:rFonts w:ascii="Times New Roman" w:hAnsi="Times New Roman"/>
          <w:sz w:val="24"/>
          <w:szCs w:val="24"/>
        </w:rPr>
      </w:pPr>
    </w:p>
    <w:p w:rsidR="00141ED6" w:rsidRPr="007D32EB" w:rsidRDefault="00141ED6" w:rsidP="00141ED6">
      <w:pPr>
        <w:pStyle w:val="txt"/>
        <w:tabs>
          <w:tab w:val="left" w:pos="10145"/>
        </w:tabs>
        <w:ind w:left="-15" w:firstLine="570"/>
        <w:rPr>
          <w:rFonts w:ascii="Times New Roman" w:hAnsi="Times New Roman"/>
          <w:b/>
          <w:i/>
          <w:iCs/>
          <w:sz w:val="24"/>
          <w:szCs w:val="24"/>
        </w:rPr>
      </w:pPr>
      <w:r w:rsidRPr="007D32EB">
        <w:rPr>
          <w:rFonts w:ascii="Times New Roman" w:hAnsi="Times New Roman"/>
          <w:b/>
          <w:bCs/>
          <w:i/>
          <w:iCs/>
          <w:sz w:val="24"/>
          <w:szCs w:val="24"/>
        </w:rPr>
        <w:t xml:space="preserve">Статья 39. </w:t>
      </w:r>
      <w:r w:rsidRPr="007D32EB">
        <w:rPr>
          <w:rFonts w:ascii="Times New Roman" w:hAnsi="Times New Roman"/>
          <w:b/>
          <w:i/>
          <w:iCs/>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141ED6" w:rsidRPr="007D32EB" w:rsidRDefault="00141ED6" w:rsidP="00141ED6">
      <w:pPr>
        <w:pStyle w:val="txt"/>
        <w:tabs>
          <w:tab w:val="left" w:pos="10145"/>
        </w:tabs>
        <w:ind w:left="-15" w:firstLine="570"/>
        <w:rPr>
          <w:rFonts w:ascii="Times New Roman" w:hAnsi="Times New Roman"/>
          <w:sz w:val="24"/>
          <w:szCs w:val="24"/>
        </w:rPr>
      </w:pP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1.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 xml:space="preserve">2. Принципиальное содержание указанного режима (состава мероприятий) установлено СанПиН 2.1.4.1110-02 (зоны санитарной охраны источников водоснабжения и водопроводов питьевого назначения). Содержание указанного режима должно быть уточнено и дополнено </w:t>
      </w:r>
      <w:r w:rsidRPr="007D32EB">
        <w:rPr>
          <w:rFonts w:ascii="Times New Roman" w:hAnsi="Times New Roman"/>
          <w:sz w:val="24"/>
          <w:szCs w:val="24"/>
        </w:rPr>
        <w:lastRenderedPageBreak/>
        <w:t>применительно к конкретным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w:t>
      </w: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Мероприятия по первому поясу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Мероприятия по второму и третьему поясам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запрещение закачки отработанных вод в подземные горизонты, подземного складирования твердых отходов и разработки недр земли;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 xml:space="preserve">4) 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7D32EB">
        <w:rPr>
          <w:rFonts w:ascii="Times New Roman" w:hAnsi="Times New Roman"/>
          <w:sz w:val="24"/>
          <w:szCs w:val="24"/>
        </w:rPr>
        <w:t>шлакохранилищ</w:t>
      </w:r>
      <w:proofErr w:type="spellEnd"/>
      <w:r w:rsidRPr="007D32EB">
        <w:rPr>
          <w:rFonts w:ascii="Times New Roman" w:hAnsi="Times New Roman"/>
          <w:sz w:val="24"/>
          <w:szCs w:val="24"/>
        </w:rPr>
        <w:t xml:space="preserve"> и других объектов, обусловливающих опасность химического загрязнения подземных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 - эпидемиологического надзора, выданного с учетом заключения органов геологического контроля;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Мероприятия по второму поясу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lastRenderedPageBreak/>
        <w:t>1) не допускается: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б) применение удобрений и ядохимикатов;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в) рубка леса главного пользования и реконструкции;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41ED6" w:rsidRPr="007D32EB" w:rsidRDefault="00141ED6" w:rsidP="00141ED6">
      <w:pPr>
        <w:pStyle w:val="ConsNormal"/>
        <w:widowControl/>
        <w:ind w:firstLine="567"/>
        <w:rPr>
          <w:rFonts w:ascii="Times New Roman" w:hAnsi="Times New Roman"/>
          <w:sz w:val="24"/>
          <w:szCs w:val="24"/>
        </w:rPr>
      </w:pPr>
      <w:r w:rsidRPr="007D32EB">
        <w:rPr>
          <w:rFonts w:ascii="Times New Roman" w:hAnsi="Times New Roman"/>
          <w:sz w:val="24"/>
          <w:szCs w:val="24"/>
        </w:rPr>
        <w:t>7. Мероприятия по санитарно – защитной полосе водоводов: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в пределах санитарно - защитной полосы водоводов должны отсутствовать источники загрязнения почвы и грунтовых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сельскохозяйственных предприятий.</w:t>
      </w:r>
    </w:p>
    <w:p w:rsidR="00141ED6" w:rsidRPr="007D32EB" w:rsidRDefault="00141ED6" w:rsidP="00141ED6">
      <w:pPr>
        <w:ind w:firstLine="518"/>
      </w:pPr>
    </w:p>
    <w:p w:rsidR="00141ED6" w:rsidRPr="007D32EB" w:rsidRDefault="00141ED6" w:rsidP="00141ED6">
      <w:pPr>
        <w:ind w:firstLine="545"/>
        <w:rPr>
          <w:b/>
          <w:bCs/>
          <w:i/>
          <w:iCs/>
        </w:rPr>
      </w:pPr>
      <w:r w:rsidRPr="007D32EB">
        <w:rPr>
          <w:b/>
          <w:bCs/>
          <w:i/>
          <w:iCs/>
        </w:rPr>
        <w:t xml:space="preserve">Статья 40. Ограничения использования земельных участков и объектов капитального строительства на территории </w:t>
      </w:r>
      <w:proofErr w:type="spellStart"/>
      <w:r w:rsidRPr="007D32EB">
        <w:rPr>
          <w:b/>
          <w:bCs/>
          <w:i/>
          <w:iCs/>
        </w:rPr>
        <w:t>водоохранных</w:t>
      </w:r>
      <w:proofErr w:type="spellEnd"/>
      <w:r w:rsidRPr="007D32EB">
        <w:rPr>
          <w:b/>
          <w:bCs/>
          <w:i/>
          <w:iCs/>
        </w:rPr>
        <w:t xml:space="preserve"> зон. </w:t>
      </w:r>
    </w:p>
    <w:p w:rsidR="00141ED6" w:rsidRPr="007D32EB" w:rsidRDefault="00141ED6" w:rsidP="00141ED6">
      <w:pPr>
        <w:ind w:firstLine="545"/>
      </w:pPr>
    </w:p>
    <w:p w:rsidR="00141ED6" w:rsidRPr="007D32EB" w:rsidRDefault="00141ED6" w:rsidP="00141ED6">
      <w:pPr>
        <w:widowControl w:val="0"/>
        <w:tabs>
          <w:tab w:val="left" w:pos="0"/>
        </w:tabs>
        <w:ind w:firstLine="585"/>
        <w:jc w:val="both"/>
        <w:rPr>
          <w:color w:val="000000"/>
        </w:rPr>
      </w:pPr>
      <w:r w:rsidRPr="007D32EB">
        <w:t xml:space="preserve">1. На территории </w:t>
      </w:r>
      <w:proofErr w:type="spellStart"/>
      <w:r w:rsidRPr="007D32EB">
        <w:t>водоохранных</w:t>
      </w:r>
      <w:proofErr w:type="spellEnd"/>
      <w:r w:rsidRPr="007D32EB">
        <w:t xml:space="preserve"> зон в соответствии с Водным кодексом РФ от 03.07.2006 г. № 74-ФЗ устанавливается с</w:t>
      </w:r>
      <w:r w:rsidRPr="007D32EB">
        <w:rPr>
          <w:color w:val="000000"/>
        </w:rPr>
        <w:t>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41ED6" w:rsidRPr="007D32EB" w:rsidRDefault="00141ED6" w:rsidP="00141ED6">
      <w:pPr>
        <w:widowControl w:val="0"/>
        <w:tabs>
          <w:tab w:val="left" w:pos="0"/>
        </w:tabs>
        <w:ind w:firstLine="585"/>
        <w:jc w:val="both"/>
      </w:pPr>
      <w:r w:rsidRPr="007D32EB">
        <w:t xml:space="preserve">2. В соответствии с ним на территории </w:t>
      </w:r>
      <w:proofErr w:type="spellStart"/>
      <w:r w:rsidRPr="007D32EB">
        <w:t>водоохранных</w:t>
      </w:r>
      <w:proofErr w:type="spellEnd"/>
      <w:r w:rsidRPr="007D32EB">
        <w:t xml:space="preserve"> зон запрещается:</w:t>
      </w:r>
    </w:p>
    <w:p w:rsidR="00141ED6" w:rsidRPr="007D32EB" w:rsidRDefault="00141ED6" w:rsidP="00141ED6">
      <w:pPr>
        <w:ind w:firstLine="567"/>
        <w:jc w:val="both"/>
        <w:rPr>
          <w:color w:val="000000"/>
        </w:rPr>
      </w:pPr>
      <w:r w:rsidRPr="007D32EB">
        <w:rPr>
          <w:color w:val="000000"/>
        </w:rPr>
        <w:t>1) использование сточных вод для удобрения почв;</w:t>
      </w:r>
    </w:p>
    <w:p w:rsidR="00141ED6" w:rsidRPr="007D32EB" w:rsidRDefault="00141ED6" w:rsidP="00141ED6">
      <w:pPr>
        <w:ind w:firstLine="567"/>
        <w:jc w:val="both"/>
        <w:rPr>
          <w:color w:val="000000"/>
        </w:rPr>
      </w:pPr>
      <w:r w:rsidRPr="007D32EB">
        <w:rPr>
          <w:color w:val="000000"/>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41ED6" w:rsidRPr="007D32EB" w:rsidRDefault="00141ED6" w:rsidP="00141ED6">
      <w:pPr>
        <w:ind w:firstLine="567"/>
        <w:jc w:val="both"/>
        <w:rPr>
          <w:color w:val="000000"/>
        </w:rPr>
      </w:pPr>
      <w:r w:rsidRPr="007D32EB">
        <w:rPr>
          <w:color w:val="000000"/>
        </w:rPr>
        <w:t>3) осуществление авиационных мер по борьбе с вредителями и болезнями растений;</w:t>
      </w:r>
    </w:p>
    <w:p w:rsidR="00141ED6" w:rsidRPr="007D32EB" w:rsidRDefault="00141ED6" w:rsidP="00141ED6">
      <w:pPr>
        <w:ind w:firstLine="567"/>
        <w:jc w:val="both"/>
        <w:rPr>
          <w:color w:val="000000"/>
        </w:rPr>
      </w:pPr>
      <w:r w:rsidRPr="007D32EB">
        <w:rPr>
          <w:color w:val="00000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7D32EB">
        <w:rPr>
          <w:color w:val="000000"/>
        </w:rPr>
        <w:tab/>
      </w:r>
    </w:p>
    <w:p w:rsidR="00141ED6" w:rsidRPr="007D32EB" w:rsidRDefault="00141ED6" w:rsidP="00141ED6">
      <w:pPr>
        <w:ind w:firstLine="567"/>
        <w:jc w:val="both"/>
        <w:rPr>
          <w:color w:val="000000"/>
        </w:rPr>
      </w:pPr>
      <w:r w:rsidRPr="007D32EB">
        <w:rPr>
          <w:color w:val="000000"/>
        </w:rPr>
        <w:t>3. В границах прибрежных защитных полос наряду с вышеперечисленными ограничениями запрещается:</w:t>
      </w:r>
    </w:p>
    <w:p w:rsidR="00141ED6" w:rsidRPr="007D32EB" w:rsidRDefault="00141ED6" w:rsidP="00141ED6">
      <w:pPr>
        <w:ind w:firstLine="567"/>
        <w:jc w:val="both"/>
        <w:rPr>
          <w:color w:val="000000"/>
        </w:rPr>
      </w:pPr>
      <w:r w:rsidRPr="007D32EB">
        <w:rPr>
          <w:color w:val="000000"/>
        </w:rPr>
        <w:t>1) распашка земель;</w:t>
      </w:r>
    </w:p>
    <w:p w:rsidR="00141ED6" w:rsidRPr="007D32EB" w:rsidRDefault="00141ED6" w:rsidP="00141ED6">
      <w:pPr>
        <w:ind w:firstLine="567"/>
        <w:jc w:val="both"/>
        <w:rPr>
          <w:color w:val="000000"/>
        </w:rPr>
      </w:pPr>
      <w:r w:rsidRPr="007D32EB">
        <w:rPr>
          <w:color w:val="000000"/>
        </w:rPr>
        <w:t>2) размещение отвалов размываемых грунтов;</w:t>
      </w:r>
    </w:p>
    <w:p w:rsidR="00141ED6" w:rsidRPr="007D32EB" w:rsidRDefault="00141ED6" w:rsidP="00141ED6">
      <w:pPr>
        <w:ind w:firstLine="567"/>
        <w:jc w:val="both"/>
        <w:rPr>
          <w:color w:val="000000"/>
        </w:rPr>
      </w:pPr>
      <w:r w:rsidRPr="007D32EB">
        <w:rPr>
          <w:color w:val="000000"/>
        </w:rPr>
        <w:t>3) выпас сельскохозяйственных животных и организация для них летних лагерей, ванн.</w:t>
      </w:r>
    </w:p>
    <w:p w:rsidR="00141ED6" w:rsidRPr="007D32EB" w:rsidRDefault="00141ED6" w:rsidP="00141ED6">
      <w:pPr>
        <w:ind w:left="30" w:firstLine="537"/>
        <w:jc w:val="both"/>
        <w:rPr>
          <w:color w:val="000000"/>
        </w:rPr>
      </w:pPr>
      <w:r w:rsidRPr="007D32EB">
        <w:rPr>
          <w:color w:val="000000"/>
        </w:rPr>
        <w:t xml:space="preserve">4. В границах </w:t>
      </w:r>
      <w:proofErr w:type="spellStart"/>
      <w:r w:rsidRPr="007D32EB">
        <w:rPr>
          <w:color w:val="000000"/>
        </w:rPr>
        <w:t>водоохранных</w:t>
      </w:r>
      <w:proofErr w:type="spellEnd"/>
      <w:r w:rsidRPr="007D32EB">
        <w:rPr>
          <w:color w:val="000000"/>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41ED6" w:rsidRPr="007D32EB" w:rsidRDefault="00141ED6" w:rsidP="00141ED6">
      <w:pPr>
        <w:ind w:firstLine="505"/>
        <w:jc w:val="both"/>
      </w:pPr>
    </w:p>
    <w:p w:rsidR="00141ED6" w:rsidRPr="007D32EB" w:rsidRDefault="00141ED6" w:rsidP="00141ED6">
      <w:pPr>
        <w:ind w:firstLine="555"/>
        <w:jc w:val="both"/>
        <w:rPr>
          <w:b/>
          <w:i/>
          <w:iCs/>
        </w:rPr>
      </w:pPr>
      <w:r w:rsidRPr="007D32EB">
        <w:rPr>
          <w:b/>
          <w:i/>
          <w:iCs/>
        </w:rPr>
        <w:lastRenderedPageBreak/>
        <w:t>Статья 41.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141ED6" w:rsidRPr="007D32EB" w:rsidRDefault="00141ED6" w:rsidP="00141ED6">
      <w:pPr>
        <w:ind w:firstLine="545"/>
        <w:jc w:val="both"/>
      </w:pPr>
    </w:p>
    <w:p w:rsidR="00141ED6" w:rsidRPr="007D32EB" w:rsidRDefault="00141ED6" w:rsidP="00141ED6">
      <w:pPr>
        <w:ind w:firstLine="545"/>
        <w:jc w:val="both"/>
      </w:pPr>
      <w:r w:rsidRPr="007D32EB">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141ED6" w:rsidRPr="007D32EB" w:rsidRDefault="00141ED6" w:rsidP="00141ED6">
      <w:pPr>
        <w:ind w:firstLine="545"/>
        <w:jc w:val="both"/>
      </w:pPr>
      <w:r w:rsidRPr="007D32EB">
        <w:t>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141ED6" w:rsidRPr="007D32EB" w:rsidRDefault="00141ED6" w:rsidP="00141ED6">
      <w:pPr>
        <w:ind w:firstLine="545"/>
        <w:jc w:val="both"/>
      </w:pPr>
      <w:r w:rsidRPr="007D32EB">
        <w:rPr>
          <w:color w:val="000000"/>
        </w:rPr>
        <w:t xml:space="preserve"> 3. В соответствии с указанным </w:t>
      </w:r>
      <w:r w:rsidRPr="007D32EB">
        <w:t>режимом использования земельных участков и объектов капитального строительства:</w:t>
      </w:r>
    </w:p>
    <w:p w:rsidR="00141ED6" w:rsidRPr="007D32EB" w:rsidRDefault="00141ED6" w:rsidP="00141ED6">
      <w:pPr>
        <w:ind w:firstLine="545"/>
        <w:jc w:val="both"/>
      </w:pPr>
      <w:r w:rsidRPr="007D32EB">
        <w:t>1) в санитарно-защитных зонах не допускается размещение:</w:t>
      </w:r>
    </w:p>
    <w:p w:rsidR="00141ED6" w:rsidRPr="007D32EB" w:rsidRDefault="00141ED6" w:rsidP="00141ED6">
      <w:pPr>
        <w:ind w:firstLine="545"/>
        <w:jc w:val="both"/>
      </w:pPr>
      <w:r w:rsidRPr="007D32EB">
        <w:t>а) жилой застройки, включая отдельные жилые дома;</w:t>
      </w:r>
    </w:p>
    <w:p w:rsidR="00141ED6" w:rsidRPr="007D32EB" w:rsidRDefault="00141ED6" w:rsidP="00141ED6">
      <w:pPr>
        <w:ind w:firstLine="545"/>
        <w:jc w:val="both"/>
      </w:pPr>
      <w:r w:rsidRPr="007D32EB">
        <w:t>б) ландшафтно-рекреационных зон, зон отдыха, санаториев и домов отдыха;</w:t>
      </w:r>
    </w:p>
    <w:p w:rsidR="00141ED6" w:rsidRPr="007D32EB" w:rsidRDefault="00141ED6" w:rsidP="00141ED6">
      <w:pPr>
        <w:ind w:firstLine="545"/>
        <w:jc w:val="both"/>
      </w:pPr>
      <w:r w:rsidRPr="007D32EB">
        <w:t>в) территорий садоводческих товариществ и коттеджной застройки;</w:t>
      </w:r>
    </w:p>
    <w:p w:rsidR="00141ED6" w:rsidRPr="007D32EB" w:rsidRDefault="00141ED6" w:rsidP="00141ED6">
      <w:pPr>
        <w:ind w:firstLine="545"/>
        <w:jc w:val="both"/>
      </w:pPr>
      <w:r w:rsidRPr="007D32EB">
        <w:t>г) коллективных или индивидуальных дачных и садово-огородных участков;</w:t>
      </w:r>
    </w:p>
    <w:p w:rsidR="00141ED6" w:rsidRPr="007D32EB" w:rsidRDefault="00141ED6" w:rsidP="00141ED6">
      <w:pPr>
        <w:ind w:firstLine="545"/>
        <w:jc w:val="both"/>
      </w:pPr>
      <w:r w:rsidRPr="007D32EB">
        <w:t>д) спортивных сооружений, детских площадок;</w:t>
      </w:r>
    </w:p>
    <w:p w:rsidR="00141ED6" w:rsidRPr="007D32EB" w:rsidRDefault="00141ED6" w:rsidP="00141ED6">
      <w:pPr>
        <w:ind w:firstLine="545"/>
        <w:jc w:val="both"/>
      </w:pPr>
      <w:r w:rsidRPr="007D32EB">
        <w:t>е) образовательных и детские учреждений;</w:t>
      </w:r>
    </w:p>
    <w:p w:rsidR="00141ED6" w:rsidRPr="007D32EB" w:rsidRDefault="00141ED6" w:rsidP="00141ED6">
      <w:pPr>
        <w:ind w:firstLine="545"/>
        <w:jc w:val="both"/>
      </w:pPr>
      <w:r w:rsidRPr="007D32EB">
        <w:t>ж) лечебно-профилактических и оздоровительных учреждений общего пользования;</w:t>
      </w:r>
    </w:p>
    <w:p w:rsidR="00141ED6" w:rsidRPr="007D32EB" w:rsidRDefault="00141ED6" w:rsidP="00141ED6">
      <w:pPr>
        <w:ind w:firstLine="545"/>
        <w:jc w:val="both"/>
      </w:pPr>
      <w:r w:rsidRPr="007D32EB">
        <w:t>з) других территорий с нормируемыми показателями качества среды обитания;</w:t>
      </w:r>
    </w:p>
    <w:p w:rsidR="00141ED6" w:rsidRPr="007D32EB" w:rsidRDefault="00141ED6" w:rsidP="00141ED6">
      <w:pPr>
        <w:ind w:firstLine="545"/>
        <w:jc w:val="both"/>
      </w:pPr>
      <w:r w:rsidRPr="007D32EB">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141ED6" w:rsidRPr="007D32EB" w:rsidRDefault="00141ED6" w:rsidP="00141ED6">
      <w:pPr>
        <w:ind w:firstLine="545"/>
        <w:jc w:val="both"/>
      </w:pPr>
      <w:r w:rsidRPr="007D32EB">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141ED6" w:rsidRPr="007D32EB" w:rsidRDefault="00141ED6" w:rsidP="00141ED6">
      <w:pPr>
        <w:ind w:firstLine="545"/>
        <w:jc w:val="both"/>
      </w:pPr>
      <w:r w:rsidRPr="007D32EB">
        <w:t>4) в границах санитарно-защитной зоны допускается размещать:</w:t>
      </w:r>
    </w:p>
    <w:p w:rsidR="00141ED6" w:rsidRPr="007D32EB" w:rsidRDefault="00141ED6" w:rsidP="00141ED6">
      <w:pPr>
        <w:ind w:firstLine="545"/>
        <w:jc w:val="both"/>
      </w:pPr>
      <w:r w:rsidRPr="007D32EB">
        <w:t>а) сельскохозяйственные угодья для выращивания технических культур, не используемых для производства продуктов питания;</w:t>
      </w:r>
    </w:p>
    <w:p w:rsidR="00141ED6" w:rsidRPr="007D32EB" w:rsidRDefault="00141ED6" w:rsidP="00141ED6">
      <w:pPr>
        <w:ind w:firstLine="545"/>
        <w:jc w:val="both"/>
      </w:pPr>
      <w:r w:rsidRPr="007D32EB">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141ED6" w:rsidRPr="007D32EB" w:rsidRDefault="00141ED6" w:rsidP="00141ED6">
      <w:pPr>
        <w:ind w:firstLine="545"/>
        <w:jc w:val="both"/>
      </w:pPr>
      <w:r w:rsidRPr="007D32EB">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141ED6" w:rsidRPr="007D32EB" w:rsidRDefault="00141ED6" w:rsidP="00141ED6">
      <w:pPr>
        <w:ind w:firstLine="545"/>
        <w:jc w:val="both"/>
      </w:pPr>
      <w:r w:rsidRPr="007D32EB">
        <w:t xml:space="preserve">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w:t>
      </w:r>
      <w:proofErr w:type="spellStart"/>
      <w:r w:rsidRPr="007D32EB">
        <w:t>электроподстанции</w:t>
      </w:r>
      <w:proofErr w:type="spellEnd"/>
      <w:r w:rsidRPr="007D32EB">
        <w:t xml:space="preserve">, </w:t>
      </w:r>
      <w:proofErr w:type="spellStart"/>
      <w:r w:rsidRPr="007D32EB">
        <w:t>нефте</w:t>
      </w:r>
      <w:proofErr w:type="spellEnd"/>
      <w:r w:rsidRPr="007D32EB">
        <w:t xml:space="preserve">- и газопроводы, артезианские скважины для технического водоснабжения, </w:t>
      </w:r>
      <w:proofErr w:type="spellStart"/>
      <w:r w:rsidRPr="007D32EB">
        <w:t>водоохлаждающие</w:t>
      </w:r>
      <w:proofErr w:type="spellEnd"/>
      <w:r w:rsidRPr="007D32EB">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7D32EB">
        <w:t>пром</w:t>
      </w:r>
      <w:proofErr w:type="gramStart"/>
      <w:r w:rsidRPr="007D32EB">
        <w:t>.п</w:t>
      </w:r>
      <w:proofErr w:type="gramEnd"/>
      <w:r w:rsidRPr="007D32EB">
        <w:t>лощадки</w:t>
      </w:r>
      <w:proofErr w:type="spellEnd"/>
      <w:r w:rsidRPr="007D32EB">
        <w:t>, предприятий и санитарно-защитной зоны;</w:t>
      </w:r>
    </w:p>
    <w:p w:rsidR="00141ED6" w:rsidRPr="007D32EB" w:rsidRDefault="00141ED6" w:rsidP="00141ED6">
      <w:pPr>
        <w:ind w:firstLine="545"/>
        <w:jc w:val="both"/>
      </w:pPr>
      <w:r w:rsidRPr="007D32EB">
        <w:lastRenderedPageBreak/>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141ED6" w:rsidRPr="007D32EB" w:rsidRDefault="00141ED6" w:rsidP="00141ED6">
      <w:pPr>
        <w:ind w:firstLine="545"/>
        <w:jc w:val="both"/>
      </w:pPr>
      <w:r w:rsidRPr="007D32EB">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p w:rsidR="00141ED6" w:rsidRPr="007D32EB" w:rsidRDefault="00141ED6" w:rsidP="00141ED6">
      <w:pPr>
        <w:ind w:firstLine="545"/>
        <w:jc w:val="both"/>
      </w:pPr>
    </w:p>
    <w:p w:rsidR="00141ED6" w:rsidRPr="007D32EB" w:rsidRDefault="00141ED6" w:rsidP="00141ED6">
      <w:pPr>
        <w:ind w:firstLine="545"/>
        <w:jc w:val="both"/>
        <w:rPr>
          <w:b/>
          <w:bCs/>
          <w:i/>
          <w:iCs/>
        </w:rPr>
      </w:pPr>
      <w:r w:rsidRPr="007D32EB">
        <w:rPr>
          <w:b/>
          <w:bCs/>
          <w:i/>
          <w:iCs/>
        </w:rPr>
        <w:t>Статья 42.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p>
    <w:p w:rsidR="00141ED6" w:rsidRPr="007D32EB" w:rsidRDefault="00141ED6" w:rsidP="00141ED6">
      <w:pPr>
        <w:ind w:firstLine="545"/>
        <w:jc w:val="both"/>
      </w:pPr>
      <w:r w:rsidRPr="007D32EB">
        <w:rPr>
          <w:bCs/>
          <w:iCs/>
        </w:rPr>
        <w:t>1. В</w:t>
      </w:r>
      <w:r w:rsidRPr="007D32EB">
        <w:t xml:space="preserve"> соответствии с законодательством Российской Федерации</w:t>
      </w:r>
      <w:r w:rsidRPr="007D32EB">
        <w:rPr>
          <w:bCs/>
          <w:iCs/>
        </w:rPr>
        <w:t xml:space="preserve"> в</w:t>
      </w:r>
      <w:r w:rsidRPr="007D32EB">
        <w:t xml:space="preserve">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н</w:t>
      </w:r>
      <w:r w:rsidRPr="007D32EB">
        <w:rPr>
          <w:bCs/>
          <w:iCs/>
        </w:rPr>
        <w:t xml:space="preserve">а территории </w:t>
      </w:r>
      <w:r w:rsidRPr="007D32EB">
        <w:t xml:space="preserve">охранных зон объектов электросетевого хозяйства </w:t>
      </w:r>
      <w:proofErr w:type="gramStart"/>
      <w:r w:rsidRPr="007D32EB">
        <w:t>устанавливаются особые условия</w:t>
      </w:r>
      <w:proofErr w:type="gramEnd"/>
      <w:r w:rsidRPr="007D32EB">
        <w:t xml:space="preserve"> использования земельных участков и объектов капитального строительства.</w:t>
      </w:r>
    </w:p>
    <w:p w:rsidR="00141ED6" w:rsidRPr="007D32EB" w:rsidRDefault="00141ED6" w:rsidP="00141ED6">
      <w:pPr>
        <w:pStyle w:val="ConsPlusNormal"/>
        <w:widowControl/>
        <w:ind w:firstLine="567"/>
        <w:jc w:val="both"/>
        <w:rPr>
          <w:rFonts w:ascii="Times New Roman" w:hAnsi="Times New Roman" w:cs="Times New Roman"/>
          <w:sz w:val="24"/>
          <w:szCs w:val="24"/>
        </w:rPr>
      </w:pPr>
      <w:r w:rsidRPr="007D32EB">
        <w:rPr>
          <w:rFonts w:ascii="Times New Roman" w:hAnsi="Times New Roman" w:cs="Times New Roman"/>
          <w:sz w:val="24"/>
          <w:szCs w:val="24"/>
        </w:rPr>
        <w:t>2. Содержание указанных условий определено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N 160.</w:t>
      </w:r>
    </w:p>
    <w:p w:rsidR="00141ED6" w:rsidRPr="007D32EB" w:rsidRDefault="00141ED6" w:rsidP="00141ED6">
      <w:pPr>
        <w:ind w:firstLine="545"/>
        <w:jc w:val="both"/>
      </w:pPr>
      <w:r w:rsidRPr="007D32EB">
        <w:rPr>
          <w:color w:val="000000"/>
        </w:rPr>
        <w:t>3. В</w:t>
      </w:r>
      <w:r w:rsidRPr="007D32EB">
        <w:t xml:space="preserve">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размещать свалки;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складировать или размещать хранилища любых, в том числе горюче-смазочных, материалов;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В пределах охранных зон без письменного решения о согласовании сетевых организаций запрещаются: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строительство, капитальный ремонт, реконструкция или снос зданий и сооружений;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горные, взрывные, мелиоративные работы, в том числе связанные с временным затоплением земель;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посадка и вырубка деревьев и кустарников;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земляные работы на глубине более </w:t>
      </w:r>
      <w:smartTag w:uri="urn:schemas-microsoft-com:office:smarttags" w:element="metricconverter">
        <w:smartTagPr>
          <w:attr w:name="ProductID" w:val="0,3 метра"/>
        </w:smartTagPr>
        <w:r w:rsidRPr="007D32EB">
          <w:rPr>
            <w:rFonts w:ascii="Times New Roman" w:hAnsi="Times New Roman" w:cs="Times New Roman"/>
            <w:sz w:val="24"/>
            <w:szCs w:val="24"/>
          </w:rPr>
          <w:t>0,3 метра</w:t>
        </w:r>
      </w:smartTag>
      <w:r w:rsidRPr="007D32EB">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7D32EB">
          <w:rPr>
            <w:rFonts w:ascii="Times New Roman" w:hAnsi="Times New Roman" w:cs="Times New Roman"/>
            <w:sz w:val="24"/>
            <w:szCs w:val="24"/>
          </w:rPr>
          <w:t>0,45 метра</w:t>
        </w:r>
      </w:smartTag>
      <w:r w:rsidRPr="007D32EB">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7D32EB">
          <w:rPr>
            <w:rFonts w:ascii="Times New Roman" w:hAnsi="Times New Roman" w:cs="Times New Roman"/>
            <w:sz w:val="24"/>
            <w:szCs w:val="24"/>
          </w:rPr>
          <w:t>3 метров</w:t>
        </w:r>
      </w:smartTag>
      <w:r w:rsidRPr="007D32EB">
        <w:rPr>
          <w:rFonts w:ascii="Times New Roman" w:hAnsi="Times New Roman" w:cs="Times New Roman"/>
          <w:sz w:val="24"/>
          <w:szCs w:val="24"/>
        </w:rPr>
        <w:t xml:space="preserve"> (в охранных зонах воздушных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7)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7D32EB">
          <w:rPr>
            <w:rFonts w:ascii="Times New Roman" w:hAnsi="Times New Roman" w:cs="Times New Roman"/>
            <w:sz w:val="24"/>
            <w:szCs w:val="24"/>
          </w:rPr>
          <w:t>4 метров</w:t>
        </w:r>
      </w:smartTag>
      <w:r w:rsidRPr="007D32EB">
        <w:rPr>
          <w:rFonts w:ascii="Times New Roman" w:hAnsi="Times New Roman" w:cs="Times New Roman"/>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41ED6" w:rsidRPr="007D32EB" w:rsidRDefault="00141ED6" w:rsidP="00141ED6">
      <w:pPr>
        <w:ind w:firstLine="545"/>
        <w:jc w:val="both"/>
      </w:pPr>
    </w:p>
    <w:p w:rsidR="00141ED6" w:rsidRPr="007D32EB" w:rsidRDefault="00141ED6" w:rsidP="00141ED6">
      <w:pPr>
        <w:ind w:firstLine="545"/>
        <w:jc w:val="both"/>
        <w:rPr>
          <w:b/>
          <w:i/>
          <w:color w:val="000001"/>
        </w:rPr>
      </w:pPr>
      <w:r w:rsidRPr="007D32EB">
        <w:rPr>
          <w:b/>
          <w:bCs/>
          <w:i/>
          <w:iCs/>
        </w:rPr>
        <w:t>Статья 43. Ограничения использования земельных участков и объектов капитального строительства на территории охранных зон</w:t>
      </w:r>
      <w:r w:rsidRPr="007D32EB">
        <w:rPr>
          <w:b/>
          <w:i/>
          <w:color w:val="000001"/>
        </w:rPr>
        <w:t>газораспределительных сетей</w:t>
      </w:r>
    </w:p>
    <w:p w:rsidR="00141ED6" w:rsidRPr="007D32EB" w:rsidRDefault="00141ED6" w:rsidP="00141ED6">
      <w:pPr>
        <w:ind w:firstLine="567"/>
        <w:jc w:val="both"/>
        <w:rPr>
          <w:color w:val="000001"/>
        </w:rPr>
      </w:pPr>
      <w:r w:rsidRPr="007D32EB">
        <w:rPr>
          <w:bCs/>
          <w:iCs/>
        </w:rPr>
        <w:lastRenderedPageBreak/>
        <w:t>1. В</w:t>
      </w:r>
      <w:r w:rsidRPr="007D32EB">
        <w:t xml:space="preserve"> соответствии с законодательством Российской Федерации</w:t>
      </w:r>
      <w:r w:rsidRPr="007D32EB">
        <w:rPr>
          <w:color w:val="000001"/>
        </w:rPr>
        <w:t xml:space="preserve">газораспределительные сети относятся к категории опасных производственных объектов. Основы безопасной эксплуатации газораспределительных сетей определены Федеральным законом "О промышленной безопасности опасных производственных объектов". </w:t>
      </w:r>
    </w:p>
    <w:p w:rsidR="00141ED6" w:rsidRPr="007D32EB" w:rsidRDefault="00141ED6" w:rsidP="00141ED6">
      <w:pPr>
        <w:ind w:firstLine="545"/>
        <w:jc w:val="both"/>
        <w:rPr>
          <w:color w:val="000001"/>
        </w:rPr>
      </w:pPr>
      <w:r w:rsidRPr="007D32EB">
        <w:t>2. О</w:t>
      </w:r>
      <w:r w:rsidRPr="007D32EB">
        <w:rPr>
          <w:color w:val="000001"/>
        </w:rPr>
        <w:t xml:space="preserve">граничения хозяйственной деятельности, которая может привести к повреждению газораспределительных сетей, определены </w:t>
      </w:r>
      <w:r w:rsidRPr="007D32EB">
        <w:t>«Правилами охраны газораспределительных сетей», утвержденными постановлением Правительства Российской Федерации от 20.11.2000 г. № 878.</w:t>
      </w:r>
    </w:p>
    <w:p w:rsidR="00141ED6" w:rsidRPr="007D32EB" w:rsidRDefault="00141ED6" w:rsidP="00141ED6">
      <w:pPr>
        <w:ind w:firstLine="567"/>
        <w:jc w:val="both"/>
        <w:rPr>
          <w:color w:val="000001"/>
        </w:rPr>
      </w:pPr>
      <w:r w:rsidRPr="007D32EB">
        <w:rPr>
          <w:color w:val="000001"/>
        </w:rPr>
        <w:t xml:space="preserve">3.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в том числе: </w:t>
      </w:r>
    </w:p>
    <w:p w:rsidR="00141ED6" w:rsidRPr="007D32EB" w:rsidRDefault="00141ED6" w:rsidP="00141ED6">
      <w:pPr>
        <w:ind w:firstLine="567"/>
        <w:jc w:val="both"/>
        <w:rPr>
          <w:color w:val="000001"/>
        </w:rPr>
      </w:pPr>
      <w:r w:rsidRPr="007D32EB">
        <w:rPr>
          <w:color w:val="000001"/>
        </w:rPr>
        <w:t>1) строить объекты жилищно-гражданского и производственного назначения;</w:t>
      </w:r>
    </w:p>
    <w:p w:rsidR="00141ED6" w:rsidRPr="007D32EB" w:rsidRDefault="00141ED6" w:rsidP="00141ED6">
      <w:pPr>
        <w:ind w:firstLine="567"/>
        <w:jc w:val="both"/>
        <w:rPr>
          <w:color w:val="000001"/>
        </w:rPr>
      </w:pPr>
      <w:r w:rsidRPr="007D32EB">
        <w:rPr>
          <w:color w:val="000001"/>
        </w:rPr>
        <w:t xml:space="preserve">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w:t>
      </w:r>
    </w:p>
    <w:p w:rsidR="00141ED6" w:rsidRPr="007D32EB" w:rsidRDefault="00141ED6" w:rsidP="00141ED6">
      <w:pPr>
        <w:ind w:firstLine="567"/>
        <w:jc w:val="both"/>
        <w:rPr>
          <w:color w:val="000001"/>
        </w:rPr>
      </w:pPr>
      <w:r w:rsidRPr="007D32EB">
        <w:rPr>
          <w:color w:val="000001"/>
        </w:rPr>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41ED6" w:rsidRPr="007D32EB" w:rsidRDefault="00141ED6" w:rsidP="00141ED6">
      <w:pPr>
        <w:ind w:firstLine="567"/>
        <w:jc w:val="both"/>
        <w:rPr>
          <w:color w:val="000001"/>
        </w:rPr>
      </w:pPr>
      <w:r w:rsidRPr="007D32EB">
        <w:rPr>
          <w:color w:val="000001"/>
        </w:rPr>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41ED6" w:rsidRPr="007D32EB" w:rsidRDefault="00141ED6" w:rsidP="00141ED6">
      <w:pPr>
        <w:ind w:firstLine="567"/>
        <w:jc w:val="both"/>
        <w:rPr>
          <w:color w:val="000001"/>
        </w:rPr>
      </w:pPr>
      <w:r w:rsidRPr="007D32EB">
        <w:rPr>
          <w:color w:val="000001"/>
        </w:rPr>
        <w:t xml:space="preserve">5) устраивать свалки и склады, разливать растворы кислот, солей, щелочей и других химически активных веществ; </w:t>
      </w:r>
    </w:p>
    <w:p w:rsidR="00141ED6" w:rsidRPr="007D32EB" w:rsidRDefault="00141ED6" w:rsidP="00141ED6">
      <w:pPr>
        <w:ind w:firstLine="567"/>
        <w:jc w:val="both"/>
        <w:rPr>
          <w:color w:val="000001"/>
        </w:rPr>
      </w:pPr>
      <w:r w:rsidRPr="007D32EB">
        <w:rPr>
          <w:color w:val="000001"/>
        </w:rPr>
        <w:t xml:space="preserve">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w:t>
      </w:r>
    </w:p>
    <w:p w:rsidR="00141ED6" w:rsidRPr="007D32EB" w:rsidRDefault="00141ED6" w:rsidP="00141ED6">
      <w:pPr>
        <w:ind w:firstLine="567"/>
        <w:jc w:val="both"/>
        <w:rPr>
          <w:color w:val="000001"/>
        </w:rPr>
      </w:pPr>
      <w:r w:rsidRPr="007D32EB">
        <w:rPr>
          <w:color w:val="000001"/>
        </w:rPr>
        <w:t xml:space="preserve">7) 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rsidRPr="007D32EB">
          <w:rPr>
            <w:color w:val="000001"/>
          </w:rPr>
          <w:t>0,3 метра</w:t>
        </w:r>
      </w:smartTag>
      <w:r w:rsidRPr="007D32EB">
        <w:rPr>
          <w:color w:val="000001"/>
        </w:rPr>
        <w:t xml:space="preserve">; </w:t>
      </w:r>
    </w:p>
    <w:p w:rsidR="00141ED6" w:rsidRPr="007D32EB" w:rsidRDefault="00141ED6" w:rsidP="00141ED6">
      <w:pPr>
        <w:ind w:firstLine="567"/>
        <w:jc w:val="both"/>
      </w:pPr>
      <w:r w:rsidRPr="007D32EB">
        <w:rPr>
          <w:color w:val="000001"/>
        </w:rPr>
        <w:t xml:space="preserve">8) самовольно подключаться к газораспределительным сетям. </w:t>
      </w:r>
    </w:p>
    <w:p w:rsidR="00141ED6" w:rsidRPr="007D32EB" w:rsidRDefault="00141ED6" w:rsidP="00141ED6">
      <w:pPr>
        <w:ind w:firstLine="545"/>
        <w:jc w:val="both"/>
      </w:pPr>
    </w:p>
    <w:p w:rsidR="00141ED6" w:rsidRPr="007D32EB" w:rsidRDefault="00141ED6" w:rsidP="00141ED6">
      <w:pPr>
        <w:ind w:firstLine="532"/>
        <w:jc w:val="both"/>
        <w:rPr>
          <w:b/>
          <w:bCs/>
          <w:i/>
          <w:iCs/>
        </w:rPr>
      </w:pPr>
      <w:r w:rsidRPr="007D32EB">
        <w:rPr>
          <w:b/>
          <w:bCs/>
          <w:i/>
          <w:iCs/>
        </w:rPr>
        <w:t>Статья 44.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p w:rsidR="00141ED6" w:rsidRPr="007D32EB" w:rsidRDefault="00141ED6" w:rsidP="00141ED6">
      <w:pPr>
        <w:ind w:firstLine="532"/>
        <w:jc w:val="both"/>
      </w:pPr>
    </w:p>
    <w:p w:rsidR="00141ED6" w:rsidRPr="007D32EB" w:rsidRDefault="00141ED6" w:rsidP="00141ED6">
      <w:pPr>
        <w:pStyle w:val="ConsNormal"/>
        <w:widowControl/>
        <w:ind w:firstLine="540"/>
        <w:jc w:val="both"/>
        <w:rPr>
          <w:rFonts w:ascii="Times New Roman" w:hAnsi="Times New Roman"/>
          <w:sz w:val="24"/>
          <w:szCs w:val="24"/>
        </w:rPr>
      </w:pPr>
      <w:r w:rsidRPr="007D32EB">
        <w:rPr>
          <w:rFonts w:ascii="Times New Roman" w:hAnsi="Times New Roman"/>
          <w:sz w:val="24"/>
          <w:szCs w:val="24"/>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ограничения использования территории;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 xml:space="preserve">2) ограничения хозяйственной и иной деятельности; </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 xml:space="preserve">3) обязательные мероприятия по защите населения и территорий, в том числе при возникновении чрезвычайных ситуаций. </w:t>
      </w:r>
    </w:p>
    <w:p w:rsidR="00141ED6" w:rsidRPr="007D32EB" w:rsidRDefault="00141ED6" w:rsidP="00141ED6"/>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45. Порядок применения градостроительных регламентов.</w:t>
      </w:r>
    </w:p>
    <w:p w:rsidR="00141ED6" w:rsidRPr="007D32EB" w:rsidRDefault="00141ED6" w:rsidP="00141ED6">
      <w:pPr>
        <w:pStyle w:val="ConsPlusNormal"/>
        <w:widowControl/>
        <w:ind w:firstLine="0"/>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Для каждого земельного участка, иного объекта недвижимости, расположенного в границах населенного пункта, разрешенным считается такое использование, которое соответствует регламентам, установленным настоящими Правилами, в том числе: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ограничениям по условиям охраны объектов культурного наследия, экологическим и санитарно-эпидемиологическим условиям, иным условиям в случаях, когда земельный участок, иной объект недвижимости расположен в соответствующей зоне с особыми условиями использования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другим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техническим регламентам, региональным и местным нормативам градостроительного проектирования.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w:t>
      </w:r>
      <w:proofErr w:type="gramStart"/>
      <w:r w:rsidRPr="007D32EB">
        <w:rPr>
          <w:rFonts w:ascii="Times New Roman" w:hAnsi="Times New Roman" w:cs="Times New Roman"/>
          <w:sz w:val="24"/>
          <w:szCs w:val="24"/>
        </w:rPr>
        <w:t>Собственники, землепользователи, землевладельцы, арендаторы земельных участков, иных объектов недвижимости имеют право самостоятельно выбирать вид (виды) использования недвижимости, разрешенный как основной и вспомогательный к ним для соответствующих территориальных зон, при условии обязательного соблюдения требований технических регламентов, нормативно-технических документов, региональных и местных нормативов градостроительного проектирования.</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Для использования земельных участков, объектов капитального строительства в соответствии с видом разрешенного использования, определенным как условно </w:t>
      </w:r>
      <w:proofErr w:type="gramStart"/>
      <w:r w:rsidRPr="007D32EB">
        <w:rPr>
          <w:rFonts w:ascii="Times New Roman" w:hAnsi="Times New Roman" w:cs="Times New Roman"/>
          <w:sz w:val="24"/>
          <w:szCs w:val="24"/>
        </w:rPr>
        <w:t>разрешенный</w:t>
      </w:r>
      <w:proofErr w:type="gramEnd"/>
      <w:r w:rsidRPr="007D32EB">
        <w:rPr>
          <w:rFonts w:ascii="Times New Roman" w:hAnsi="Times New Roman" w:cs="Times New Roman"/>
          <w:sz w:val="24"/>
          <w:szCs w:val="24"/>
        </w:rPr>
        <w:t xml:space="preserve"> для данной территориальной зоны, необходимо получение разрешения в соответствии с порядком, установленным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Изменение одного вида на другой вид разрешенного использования земельных участков и иных объектов недвижимости осуществляется в соответствии с настоящими Правилами при условии выполнения требований технических регламентов.</w:t>
      </w:r>
    </w:p>
    <w:p w:rsidR="00141ED6" w:rsidRPr="007D32EB" w:rsidRDefault="00141ED6" w:rsidP="00141ED6">
      <w:pPr>
        <w:pStyle w:val="ConsPlusNormal"/>
        <w:widowControl/>
        <w:ind w:firstLine="0"/>
        <w:jc w:val="both"/>
        <w:rPr>
          <w:rFonts w:ascii="Times New Roman" w:hAnsi="Times New Roman" w:cs="Times New Roman"/>
          <w:sz w:val="24"/>
          <w:szCs w:val="24"/>
        </w:rPr>
      </w:pPr>
    </w:p>
    <w:p w:rsidR="00141ED6" w:rsidRPr="007D32EB" w:rsidRDefault="00141ED6" w:rsidP="00141ED6">
      <w:pPr>
        <w:pStyle w:val="ConsPlusNormal"/>
        <w:widowControl/>
        <w:ind w:firstLine="0"/>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9. Карта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46. Состав и содержание карты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Картой градостроительного зонирования в составе Правил является графическое отображение границ территориальных зон, участков территориальных зон, границ зон с особыми условиями использования территории, отображенных на схематической основе.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Карта градостроительного зонирования включает в себя: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карту границ территориальных зон населенных пунктов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карту границ зон с особыми условиями использования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47. Порядок ведения карты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Ведение карты градостроительного зонирования и своевременное отображение внесенных в установленном порядке в нее изменений осуществляются Администрацией.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Внесение изменений в карту границ территориальных зон осуществляется в порядке, установленном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w:t>
      </w:r>
      <w:proofErr w:type="gramStart"/>
      <w:r w:rsidRPr="007D32EB">
        <w:rPr>
          <w:rFonts w:ascii="Times New Roman" w:hAnsi="Times New Roman" w:cs="Times New Roman"/>
          <w:sz w:val="24"/>
          <w:szCs w:val="24"/>
        </w:rPr>
        <w:t xml:space="preserve">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внесения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 </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Администрация в течение десяти дней с момента принятия решения обеспечивает внесение изменений в карту границ зон с особыми условиями использования территории и </w:t>
      </w:r>
      <w:r w:rsidRPr="007D32EB">
        <w:rPr>
          <w:rFonts w:ascii="Times New Roman" w:hAnsi="Times New Roman" w:cs="Times New Roman"/>
          <w:sz w:val="24"/>
          <w:szCs w:val="24"/>
        </w:rPr>
        <w:lastRenderedPageBreak/>
        <w:t>публикацию таких изменений в порядке, аналогичном порядку публикации о внесении изменений в Правила.</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sz w:val="24"/>
          <w:szCs w:val="24"/>
        </w:rPr>
      </w:pPr>
    </w:p>
    <w:p w:rsidR="0096529B" w:rsidRPr="007D32EB" w:rsidRDefault="0096529B"/>
    <w:sectPr w:rsidR="0096529B" w:rsidRPr="007D32EB" w:rsidSect="007D32EB">
      <w:pgSz w:w="11906" w:h="16838"/>
      <w:pgMar w:top="851"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3"/>
    <w:lvl w:ilvl="0">
      <w:start w:val="2"/>
      <w:numFmt w:val="decimal"/>
      <w:pStyle w:val="3"/>
      <w:lvlText w:val="%1"/>
      <w:lvlJc w:val="left"/>
      <w:pPr>
        <w:tabs>
          <w:tab w:val="num" w:pos="1140"/>
        </w:tabs>
        <w:ind w:left="1140" w:hanging="780"/>
      </w:pPr>
    </w:lvl>
    <w:lvl w:ilvl="1">
      <w:start w:val="1"/>
      <w:numFmt w:val="decimal"/>
      <w:lvlText w:val="%1.%2"/>
      <w:lvlJc w:val="left"/>
      <w:pPr>
        <w:tabs>
          <w:tab w:val="num" w:pos="227"/>
        </w:tabs>
        <w:ind w:left="397" w:hanging="170"/>
      </w:pPr>
    </w:lvl>
    <w:lvl w:ilvl="2">
      <w:start w:val="3"/>
      <w:numFmt w:val="decimal"/>
      <w:lvlText w:val="%1.%2.%3"/>
      <w:lvlJc w:val="left"/>
      <w:pPr>
        <w:tabs>
          <w:tab w:val="num" w:pos="357"/>
        </w:tabs>
        <w:ind w:left="227" w:firstLine="133"/>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1A"/>
    <w:multiLevelType w:val="singleLevel"/>
    <w:tmpl w:val="0000001A"/>
    <w:name w:val="WW8Num26"/>
    <w:lvl w:ilvl="0">
      <w:start w:val="1"/>
      <w:numFmt w:val="decimal"/>
      <w:lvlText w:val="%1."/>
      <w:lvlJc w:val="left"/>
      <w:pPr>
        <w:tabs>
          <w:tab w:val="num" w:pos="390"/>
        </w:tabs>
        <w:ind w:left="390" w:hanging="39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141ED6"/>
    <w:rsid w:val="00086005"/>
    <w:rsid w:val="00141ED6"/>
    <w:rsid w:val="001A6FD7"/>
    <w:rsid w:val="001D286B"/>
    <w:rsid w:val="002972C3"/>
    <w:rsid w:val="00306D88"/>
    <w:rsid w:val="003839B0"/>
    <w:rsid w:val="003912D7"/>
    <w:rsid w:val="00483AE1"/>
    <w:rsid w:val="004C3A11"/>
    <w:rsid w:val="004C5161"/>
    <w:rsid w:val="0052159E"/>
    <w:rsid w:val="005E4024"/>
    <w:rsid w:val="00683EB5"/>
    <w:rsid w:val="006D1757"/>
    <w:rsid w:val="00744A3F"/>
    <w:rsid w:val="007D32EB"/>
    <w:rsid w:val="00953C8A"/>
    <w:rsid w:val="0096529B"/>
    <w:rsid w:val="009A38ED"/>
    <w:rsid w:val="009A5A95"/>
    <w:rsid w:val="009E670B"/>
    <w:rsid w:val="00A23C2E"/>
    <w:rsid w:val="00A762B2"/>
    <w:rsid w:val="00AD01FD"/>
    <w:rsid w:val="00AD415A"/>
    <w:rsid w:val="00B11DAE"/>
    <w:rsid w:val="00B17610"/>
    <w:rsid w:val="00B4519A"/>
    <w:rsid w:val="00B7644A"/>
    <w:rsid w:val="00C12B3D"/>
    <w:rsid w:val="00CE5D88"/>
    <w:rsid w:val="00D00777"/>
    <w:rsid w:val="00DA16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ED6"/>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0"/>
    <w:next w:val="a1"/>
    <w:link w:val="20"/>
    <w:qFormat/>
    <w:rsid w:val="00141ED6"/>
    <w:pPr>
      <w:numPr>
        <w:ilvl w:val="1"/>
        <w:numId w:val="1"/>
      </w:numPr>
      <w:outlineLvl w:val="1"/>
    </w:pPr>
    <w:rPr>
      <w:b/>
      <w:bCs/>
      <w:i/>
      <w:iCs/>
    </w:rPr>
  </w:style>
  <w:style w:type="paragraph" w:styleId="3">
    <w:name w:val="heading 3"/>
    <w:basedOn w:val="a"/>
    <w:next w:val="a"/>
    <w:link w:val="30"/>
    <w:qFormat/>
    <w:rsid w:val="00141ED6"/>
    <w:pPr>
      <w:keepNext/>
      <w:widowControl w:val="0"/>
      <w:numPr>
        <w:numId w:val="3"/>
      </w:numPr>
      <w:tabs>
        <w:tab w:val="left" w:pos="720"/>
      </w:tabs>
      <w:ind w:left="0" w:firstLine="0"/>
      <w:jc w:val="both"/>
      <w:outlineLvl w:val="2"/>
    </w:pPr>
    <w:rPr>
      <w:rFonts w:cs="Arial"/>
      <w:b/>
      <w:bCs/>
      <w:sz w:val="28"/>
      <w:szCs w:val="28"/>
    </w:rPr>
  </w:style>
  <w:style w:type="paragraph" w:styleId="4">
    <w:name w:val="heading 4"/>
    <w:basedOn w:val="a"/>
    <w:next w:val="a"/>
    <w:link w:val="40"/>
    <w:qFormat/>
    <w:rsid w:val="00141ED6"/>
    <w:pPr>
      <w:keepNext/>
      <w:numPr>
        <w:ilvl w:val="3"/>
        <w:numId w:val="1"/>
      </w:numPr>
      <w:spacing w:before="240" w:after="60"/>
      <w:jc w:val="center"/>
      <w:outlineLvl w:val="3"/>
    </w:pPr>
    <w:rPr>
      <w:bCs/>
      <w:i/>
      <w:color w:val="000000"/>
      <w:sz w:val="40"/>
      <w:szCs w:val="4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141ED6"/>
    <w:rPr>
      <w:rFonts w:ascii="Arial" w:eastAsia="Lucida Sans Unicode" w:hAnsi="Arial" w:cs="Tahoma"/>
      <w:b/>
      <w:bCs/>
      <w:i/>
      <w:iCs/>
      <w:sz w:val="28"/>
      <w:szCs w:val="28"/>
      <w:lang w:eastAsia="ar-SA"/>
    </w:rPr>
  </w:style>
  <w:style w:type="character" w:customStyle="1" w:styleId="30">
    <w:name w:val="Заголовок 3 Знак"/>
    <w:basedOn w:val="a2"/>
    <w:link w:val="3"/>
    <w:rsid w:val="00141ED6"/>
    <w:rPr>
      <w:rFonts w:ascii="Times New Roman" w:eastAsia="Times New Roman" w:hAnsi="Times New Roman" w:cs="Arial"/>
      <w:b/>
      <w:bCs/>
      <w:sz w:val="28"/>
      <w:szCs w:val="28"/>
      <w:lang w:eastAsia="ar-SA"/>
    </w:rPr>
  </w:style>
  <w:style w:type="character" w:customStyle="1" w:styleId="40">
    <w:name w:val="Заголовок 4 Знак"/>
    <w:basedOn w:val="a2"/>
    <w:link w:val="4"/>
    <w:rsid w:val="00141ED6"/>
    <w:rPr>
      <w:rFonts w:ascii="Times New Roman" w:eastAsia="Times New Roman" w:hAnsi="Times New Roman" w:cs="Times New Roman"/>
      <w:bCs/>
      <w:i/>
      <w:color w:val="000000"/>
      <w:sz w:val="40"/>
      <w:szCs w:val="40"/>
      <w:lang w:eastAsia="ar-SA"/>
    </w:rPr>
  </w:style>
  <w:style w:type="character" w:customStyle="1" w:styleId="5">
    <w:name w:val="Основной шрифт абзаца5"/>
    <w:rsid w:val="00141ED6"/>
  </w:style>
  <w:style w:type="character" w:customStyle="1" w:styleId="41">
    <w:name w:val="Основной шрифт абзаца4"/>
    <w:rsid w:val="00141ED6"/>
  </w:style>
  <w:style w:type="character" w:customStyle="1" w:styleId="Absatz-Standardschriftart">
    <w:name w:val="Absatz-Standardschriftart"/>
    <w:rsid w:val="00141ED6"/>
  </w:style>
  <w:style w:type="character" w:customStyle="1" w:styleId="WW8Num6z0">
    <w:name w:val="WW8Num6z0"/>
    <w:rsid w:val="00141ED6"/>
    <w:rPr>
      <w:rFonts w:ascii="Symbol" w:hAnsi="Symbol"/>
    </w:rPr>
  </w:style>
  <w:style w:type="character" w:customStyle="1" w:styleId="WW8Num7z0">
    <w:name w:val="WW8Num7z0"/>
    <w:rsid w:val="00141ED6"/>
    <w:rPr>
      <w:rFonts w:ascii="Symbol" w:hAnsi="Symbol" w:cs="Times New Roman"/>
    </w:rPr>
  </w:style>
  <w:style w:type="character" w:customStyle="1" w:styleId="WW8Num8z0">
    <w:name w:val="WW8Num8z0"/>
    <w:rsid w:val="00141ED6"/>
    <w:rPr>
      <w:rFonts w:ascii="Times New Roman" w:hAnsi="Times New Roman" w:cs="Times New Roman"/>
    </w:rPr>
  </w:style>
  <w:style w:type="character" w:customStyle="1" w:styleId="31">
    <w:name w:val="Основной шрифт абзаца3"/>
    <w:rsid w:val="00141ED6"/>
  </w:style>
  <w:style w:type="character" w:customStyle="1" w:styleId="21">
    <w:name w:val="Основной шрифт абзаца2"/>
    <w:rsid w:val="00141ED6"/>
  </w:style>
  <w:style w:type="character" w:customStyle="1" w:styleId="WW-Absatz-Standardschriftart">
    <w:name w:val="WW-Absatz-Standardschriftart"/>
    <w:rsid w:val="00141ED6"/>
  </w:style>
  <w:style w:type="character" w:customStyle="1" w:styleId="1">
    <w:name w:val="Основной шрифт абзаца1"/>
    <w:rsid w:val="00141ED6"/>
  </w:style>
  <w:style w:type="character" w:styleId="a5">
    <w:name w:val="page number"/>
    <w:basedOn w:val="1"/>
    <w:rsid w:val="00141ED6"/>
  </w:style>
  <w:style w:type="character" w:customStyle="1" w:styleId="a6">
    <w:name w:val="Символ нумерации"/>
    <w:rsid w:val="00141ED6"/>
  </w:style>
  <w:style w:type="character" w:customStyle="1" w:styleId="WW8Num4z0">
    <w:name w:val="WW8Num4z0"/>
    <w:rsid w:val="00141ED6"/>
    <w:rPr>
      <w:rFonts w:ascii="Times New Roman" w:eastAsia="Times New Roman" w:hAnsi="Times New Roman" w:cs="Times New Roman"/>
    </w:rPr>
  </w:style>
  <w:style w:type="character" w:customStyle="1" w:styleId="WW8Num3z0">
    <w:name w:val="WW8Num3z0"/>
    <w:rsid w:val="00141ED6"/>
    <w:rPr>
      <w:rFonts w:ascii="Times New Roman" w:eastAsia="Times New Roman" w:hAnsi="Times New Roman" w:cs="Times New Roman"/>
    </w:rPr>
  </w:style>
  <w:style w:type="character" w:customStyle="1" w:styleId="WW8Num9z0">
    <w:name w:val="WW8Num9z0"/>
    <w:rsid w:val="00141ED6"/>
    <w:rPr>
      <w:rFonts w:ascii="Times New Roman" w:hAnsi="Times New Roman" w:cs="Times New Roman"/>
    </w:rPr>
  </w:style>
  <w:style w:type="character" w:customStyle="1" w:styleId="WW8Num11z0">
    <w:name w:val="WW8Num11z0"/>
    <w:rsid w:val="00141ED6"/>
    <w:rPr>
      <w:rFonts w:ascii="Times New Roman" w:hAnsi="Times New Roman" w:cs="Times New Roman"/>
    </w:rPr>
  </w:style>
  <w:style w:type="character" w:customStyle="1" w:styleId="WW8Num5z0">
    <w:name w:val="WW8Num5z0"/>
    <w:rsid w:val="00141ED6"/>
    <w:rPr>
      <w:rFonts w:ascii="Symbol" w:hAnsi="Symbol"/>
    </w:rPr>
  </w:style>
  <w:style w:type="character" w:customStyle="1" w:styleId="a7">
    <w:name w:val="Маркеры списка"/>
    <w:rsid w:val="00141ED6"/>
    <w:rPr>
      <w:rFonts w:ascii="OpenSymbol" w:eastAsia="OpenSymbol" w:hAnsi="OpenSymbol" w:cs="OpenSymbol"/>
    </w:rPr>
  </w:style>
  <w:style w:type="paragraph" w:customStyle="1" w:styleId="a0">
    <w:name w:val="Заголовок"/>
    <w:basedOn w:val="a"/>
    <w:next w:val="a1"/>
    <w:rsid w:val="00141ED6"/>
    <w:pPr>
      <w:keepNext/>
      <w:spacing w:before="240" w:after="120"/>
    </w:pPr>
    <w:rPr>
      <w:rFonts w:ascii="Arial" w:eastAsia="Lucida Sans Unicode" w:hAnsi="Arial" w:cs="Tahoma"/>
      <w:sz w:val="28"/>
      <w:szCs w:val="28"/>
    </w:rPr>
  </w:style>
  <w:style w:type="paragraph" w:styleId="a1">
    <w:name w:val="Body Text"/>
    <w:basedOn w:val="a"/>
    <w:link w:val="a8"/>
    <w:rsid w:val="00141ED6"/>
    <w:pPr>
      <w:spacing w:after="120"/>
    </w:pPr>
  </w:style>
  <w:style w:type="character" w:customStyle="1" w:styleId="a8">
    <w:name w:val="Основной текст Знак"/>
    <w:basedOn w:val="a2"/>
    <w:link w:val="a1"/>
    <w:rsid w:val="00141ED6"/>
    <w:rPr>
      <w:rFonts w:ascii="Times New Roman" w:eastAsia="Times New Roman" w:hAnsi="Times New Roman" w:cs="Times New Roman"/>
      <w:sz w:val="24"/>
      <w:szCs w:val="24"/>
      <w:lang w:eastAsia="ar-SA"/>
    </w:rPr>
  </w:style>
  <w:style w:type="paragraph" w:styleId="a9">
    <w:name w:val="List"/>
    <w:basedOn w:val="a1"/>
    <w:rsid w:val="00141ED6"/>
    <w:rPr>
      <w:rFonts w:cs="Tahoma"/>
    </w:rPr>
  </w:style>
  <w:style w:type="paragraph" w:customStyle="1" w:styleId="50">
    <w:name w:val="Название5"/>
    <w:basedOn w:val="a"/>
    <w:rsid w:val="00141ED6"/>
    <w:pPr>
      <w:suppressLineNumbers/>
      <w:spacing w:before="120" w:after="120"/>
    </w:pPr>
    <w:rPr>
      <w:rFonts w:cs="Tahoma"/>
      <w:i/>
      <w:iCs/>
    </w:rPr>
  </w:style>
  <w:style w:type="paragraph" w:customStyle="1" w:styleId="51">
    <w:name w:val="Указатель5"/>
    <w:basedOn w:val="a"/>
    <w:rsid w:val="00141ED6"/>
    <w:pPr>
      <w:suppressLineNumbers/>
    </w:pPr>
    <w:rPr>
      <w:rFonts w:cs="Tahoma"/>
    </w:rPr>
  </w:style>
  <w:style w:type="paragraph" w:customStyle="1" w:styleId="42">
    <w:name w:val="Название4"/>
    <w:basedOn w:val="a"/>
    <w:rsid w:val="00141ED6"/>
    <w:pPr>
      <w:suppressLineNumbers/>
      <w:spacing w:before="120" w:after="120"/>
    </w:pPr>
    <w:rPr>
      <w:rFonts w:cs="Tahoma"/>
      <w:i/>
      <w:iCs/>
    </w:rPr>
  </w:style>
  <w:style w:type="paragraph" w:customStyle="1" w:styleId="43">
    <w:name w:val="Указатель4"/>
    <w:basedOn w:val="a"/>
    <w:rsid w:val="00141ED6"/>
    <w:pPr>
      <w:suppressLineNumbers/>
    </w:pPr>
    <w:rPr>
      <w:rFonts w:cs="Tahoma"/>
    </w:rPr>
  </w:style>
  <w:style w:type="paragraph" w:customStyle="1" w:styleId="32">
    <w:name w:val="Название3"/>
    <w:basedOn w:val="a"/>
    <w:rsid w:val="00141ED6"/>
    <w:pPr>
      <w:suppressLineNumbers/>
      <w:spacing w:before="120" w:after="120"/>
    </w:pPr>
    <w:rPr>
      <w:rFonts w:cs="Tahoma"/>
      <w:i/>
      <w:iCs/>
    </w:rPr>
  </w:style>
  <w:style w:type="paragraph" w:customStyle="1" w:styleId="33">
    <w:name w:val="Указатель3"/>
    <w:basedOn w:val="a"/>
    <w:rsid w:val="00141ED6"/>
    <w:pPr>
      <w:suppressLineNumbers/>
    </w:pPr>
    <w:rPr>
      <w:rFonts w:cs="Tahoma"/>
    </w:rPr>
  </w:style>
  <w:style w:type="paragraph" w:customStyle="1" w:styleId="22">
    <w:name w:val="Название2"/>
    <w:basedOn w:val="a"/>
    <w:rsid w:val="00141ED6"/>
    <w:pPr>
      <w:suppressLineNumbers/>
      <w:spacing w:before="120" w:after="120"/>
    </w:pPr>
    <w:rPr>
      <w:rFonts w:cs="Tahoma"/>
      <w:i/>
      <w:iCs/>
    </w:rPr>
  </w:style>
  <w:style w:type="paragraph" w:customStyle="1" w:styleId="23">
    <w:name w:val="Указатель2"/>
    <w:basedOn w:val="a"/>
    <w:rsid w:val="00141ED6"/>
    <w:pPr>
      <w:suppressLineNumbers/>
    </w:pPr>
    <w:rPr>
      <w:rFonts w:cs="Tahoma"/>
    </w:rPr>
  </w:style>
  <w:style w:type="paragraph" w:customStyle="1" w:styleId="10">
    <w:name w:val="Название1"/>
    <w:basedOn w:val="a"/>
    <w:rsid w:val="00141ED6"/>
    <w:pPr>
      <w:suppressLineNumbers/>
      <w:spacing w:before="120" w:after="120"/>
    </w:pPr>
    <w:rPr>
      <w:rFonts w:cs="Tahoma"/>
      <w:i/>
      <w:iCs/>
    </w:rPr>
  </w:style>
  <w:style w:type="paragraph" w:customStyle="1" w:styleId="11">
    <w:name w:val="Указатель1"/>
    <w:basedOn w:val="a"/>
    <w:rsid w:val="00141ED6"/>
    <w:pPr>
      <w:suppressLineNumbers/>
    </w:pPr>
    <w:rPr>
      <w:rFonts w:cs="Tahoma"/>
    </w:rPr>
  </w:style>
  <w:style w:type="paragraph" w:customStyle="1" w:styleId="ConsPlusNormal">
    <w:name w:val="ConsPlusNormal"/>
    <w:rsid w:val="00141ED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141ED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141ED6"/>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ConsPlusCell">
    <w:name w:val="ConsPlusCell"/>
    <w:rsid w:val="00141ED6"/>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DocList">
    <w:name w:val="ConsPlusDocList"/>
    <w:rsid w:val="00141ED6"/>
    <w:pPr>
      <w:widowControl w:val="0"/>
      <w:suppressAutoHyphens/>
      <w:autoSpaceDE w:val="0"/>
      <w:spacing w:after="0" w:line="240" w:lineRule="auto"/>
    </w:pPr>
    <w:rPr>
      <w:rFonts w:ascii="Tahoma" w:eastAsia="Arial" w:hAnsi="Tahoma" w:cs="Tahoma"/>
      <w:sz w:val="18"/>
      <w:szCs w:val="18"/>
      <w:lang w:eastAsia="ar-SA"/>
    </w:rPr>
  </w:style>
  <w:style w:type="paragraph" w:styleId="aa">
    <w:name w:val="header"/>
    <w:basedOn w:val="a"/>
    <w:link w:val="ab"/>
    <w:rsid w:val="00141ED6"/>
    <w:pPr>
      <w:tabs>
        <w:tab w:val="center" w:pos="4677"/>
        <w:tab w:val="right" w:pos="9355"/>
      </w:tabs>
    </w:pPr>
  </w:style>
  <w:style w:type="character" w:customStyle="1" w:styleId="ab">
    <w:name w:val="Верхний колонтитул Знак"/>
    <w:basedOn w:val="a2"/>
    <w:link w:val="aa"/>
    <w:rsid w:val="00141ED6"/>
    <w:rPr>
      <w:rFonts w:ascii="Times New Roman" w:eastAsia="Times New Roman" w:hAnsi="Times New Roman" w:cs="Times New Roman"/>
      <w:sz w:val="24"/>
      <w:szCs w:val="24"/>
      <w:lang w:eastAsia="ar-SA"/>
    </w:rPr>
  </w:style>
  <w:style w:type="paragraph" w:customStyle="1" w:styleId="ac">
    <w:name w:val="Содержимое таблицы"/>
    <w:basedOn w:val="a"/>
    <w:rsid w:val="00141ED6"/>
    <w:pPr>
      <w:suppressLineNumbers/>
    </w:pPr>
  </w:style>
  <w:style w:type="paragraph" w:customStyle="1" w:styleId="ad">
    <w:name w:val="Заголовок таблицы"/>
    <w:basedOn w:val="ac"/>
    <w:rsid w:val="00141ED6"/>
    <w:pPr>
      <w:jc w:val="center"/>
    </w:pPr>
    <w:rPr>
      <w:b/>
      <w:bCs/>
    </w:rPr>
  </w:style>
  <w:style w:type="paragraph" w:customStyle="1" w:styleId="ae">
    <w:name w:val="Содержимое врезки"/>
    <w:basedOn w:val="a1"/>
    <w:rsid w:val="00141ED6"/>
  </w:style>
  <w:style w:type="paragraph" w:styleId="af">
    <w:name w:val="footer"/>
    <w:basedOn w:val="a"/>
    <w:link w:val="af0"/>
    <w:rsid w:val="00141ED6"/>
    <w:pPr>
      <w:suppressLineNumbers/>
      <w:tabs>
        <w:tab w:val="center" w:pos="4818"/>
        <w:tab w:val="right" w:pos="9637"/>
      </w:tabs>
    </w:pPr>
  </w:style>
  <w:style w:type="character" w:customStyle="1" w:styleId="af0">
    <w:name w:val="Нижний колонтитул Знак"/>
    <w:basedOn w:val="a2"/>
    <w:link w:val="af"/>
    <w:rsid w:val="00141ED6"/>
    <w:rPr>
      <w:rFonts w:ascii="Times New Roman" w:eastAsia="Times New Roman" w:hAnsi="Times New Roman" w:cs="Times New Roman"/>
      <w:sz w:val="24"/>
      <w:szCs w:val="24"/>
      <w:lang w:eastAsia="ar-SA"/>
    </w:rPr>
  </w:style>
  <w:style w:type="paragraph" w:customStyle="1" w:styleId="Iauiue">
    <w:name w:val="Iau?iue"/>
    <w:rsid w:val="00141ED6"/>
    <w:pPr>
      <w:widowControl w:val="0"/>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310">
    <w:name w:val="Основной текст 31"/>
    <w:basedOn w:val="a"/>
    <w:rsid w:val="00141ED6"/>
    <w:pPr>
      <w:spacing w:after="120"/>
    </w:pPr>
    <w:rPr>
      <w:sz w:val="16"/>
      <w:szCs w:val="16"/>
    </w:rPr>
  </w:style>
  <w:style w:type="paragraph" w:customStyle="1" w:styleId="3-016">
    <w:name w:val="Стиль Заголовок 3 + малые прописные Справа:  -01 см Перед:  6 пт..."/>
    <w:basedOn w:val="3"/>
    <w:rsid w:val="00141ED6"/>
    <w:pPr>
      <w:keepNext w:val="0"/>
      <w:keepLines/>
      <w:numPr>
        <w:numId w:val="0"/>
      </w:numPr>
      <w:overflowPunct w:val="0"/>
      <w:autoSpaceDE w:val="0"/>
      <w:spacing w:before="120"/>
      <w:ind w:firstLine="540"/>
      <w:textAlignment w:val="baseline"/>
    </w:pPr>
    <w:rPr>
      <w:rFonts w:cs="Times New Roman"/>
      <w:szCs w:val="24"/>
    </w:rPr>
  </w:style>
  <w:style w:type="paragraph" w:customStyle="1" w:styleId="WW-">
    <w:name w:val="WW-Обычный (веб)"/>
    <w:basedOn w:val="a"/>
    <w:rsid w:val="00141ED6"/>
    <w:pPr>
      <w:spacing w:before="100" w:after="100"/>
    </w:pPr>
    <w:rPr>
      <w:szCs w:val="20"/>
    </w:rPr>
  </w:style>
  <w:style w:type="paragraph" w:customStyle="1" w:styleId="ConsNormal">
    <w:name w:val="ConsNormal"/>
    <w:rsid w:val="00141ED6"/>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12">
    <w:name w:val="Текст1"/>
    <w:basedOn w:val="a"/>
    <w:rsid w:val="00141ED6"/>
    <w:rPr>
      <w:rFonts w:ascii="Courier New" w:hAnsi="Courier New" w:cs="Courier New"/>
      <w:sz w:val="20"/>
      <w:szCs w:val="20"/>
    </w:rPr>
  </w:style>
  <w:style w:type="paragraph" w:customStyle="1" w:styleId="txt">
    <w:name w:val="txt"/>
    <w:basedOn w:val="a"/>
    <w:rsid w:val="00141ED6"/>
    <w:pPr>
      <w:spacing w:before="15" w:after="15"/>
      <w:ind w:left="15" w:right="15"/>
      <w:jc w:val="both"/>
    </w:pPr>
    <w:rPr>
      <w:rFonts w:ascii="Verdana" w:hAnsi="Verdana"/>
      <w:color w:val="000000"/>
      <w:sz w:val="17"/>
      <w:szCs w:val="17"/>
    </w:rPr>
  </w:style>
  <w:style w:type="paragraph" w:styleId="af1">
    <w:name w:val="Normal (Web)"/>
    <w:basedOn w:val="a"/>
    <w:rsid w:val="00141ED6"/>
    <w:pPr>
      <w:suppressAutoHyphens w:val="0"/>
      <w:spacing w:before="100" w:beforeAutospacing="1" w:after="119"/>
    </w:pPr>
    <w:rPr>
      <w:lang w:eastAsia="ru-RU"/>
    </w:rPr>
  </w:style>
  <w:style w:type="paragraph" w:customStyle="1" w:styleId="HEADERTEXT">
    <w:name w:val=".HEADERTEXT"/>
    <w:rsid w:val="00141ED6"/>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UNFORMATTEXT">
    <w:name w:val=".UNFORMATTEXT"/>
    <w:rsid w:val="00141E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FORMATTEXT">
    <w:name w:val=".FORMATTEXT"/>
    <w:rsid w:val="00141E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2">
    <w:name w:val="Balloon Text"/>
    <w:basedOn w:val="a"/>
    <w:link w:val="af3"/>
    <w:rsid w:val="00141ED6"/>
    <w:rPr>
      <w:rFonts w:ascii="Tahoma" w:hAnsi="Tahoma" w:cs="Tahoma"/>
      <w:sz w:val="16"/>
      <w:szCs w:val="16"/>
    </w:rPr>
  </w:style>
  <w:style w:type="character" w:customStyle="1" w:styleId="af3">
    <w:name w:val="Текст выноски Знак"/>
    <w:basedOn w:val="a2"/>
    <w:link w:val="af2"/>
    <w:rsid w:val="00141ED6"/>
    <w:rPr>
      <w:rFonts w:ascii="Tahoma" w:eastAsia="Times New Roman" w:hAnsi="Tahoma" w:cs="Tahoma"/>
      <w:sz w:val="16"/>
      <w:szCs w:val="16"/>
      <w:lang w:eastAsia="ar-SA"/>
    </w:rPr>
  </w:style>
  <w:style w:type="paragraph" w:styleId="af4">
    <w:name w:val="No Spacing"/>
    <w:qFormat/>
    <w:rsid w:val="00A762B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7868519">
      <w:bodyDiv w:val="1"/>
      <w:marLeft w:val="0"/>
      <w:marRight w:val="0"/>
      <w:marTop w:val="0"/>
      <w:marBottom w:val="0"/>
      <w:divBdr>
        <w:top w:val="none" w:sz="0" w:space="0" w:color="auto"/>
        <w:left w:val="none" w:sz="0" w:space="0" w:color="auto"/>
        <w:bottom w:val="none" w:sz="0" w:space="0" w:color="auto"/>
        <w:right w:val="none" w:sz="0" w:space="0" w:color="auto"/>
      </w:divBdr>
    </w:div>
    <w:div w:id="545220350">
      <w:bodyDiv w:val="1"/>
      <w:marLeft w:val="0"/>
      <w:marRight w:val="0"/>
      <w:marTop w:val="0"/>
      <w:marBottom w:val="0"/>
      <w:divBdr>
        <w:top w:val="none" w:sz="0" w:space="0" w:color="auto"/>
        <w:left w:val="none" w:sz="0" w:space="0" w:color="auto"/>
        <w:bottom w:val="none" w:sz="0" w:space="0" w:color="auto"/>
        <w:right w:val="none" w:sz="0" w:space="0" w:color="auto"/>
      </w:divBdr>
    </w:div>
    <w:div w:id="574321490">
      <w:bodyDiv w:val="1"/>
      <w:marLeft w:val="0"/>
      <w:marRight w:val="0"/>
      <w:marTop w:val="0"/>
      <w:marBottom w:val="0"/>
      <w:divBdr>
        <w:top w:val="none" w:sz="0" w:space="0" w:color="auto"/>
        <w:left w:val="none" w:sz="0" w:space="0" w:color="auto"/>
        <w:bottom w:val="none" w:sz="0" w:space="0" w:color="auto"/>
        <w:right w:val="none" w:sz="0" w:space="0" w:color="auto"/>
      </w:divBdr>
    </w:div>
    <w:div w:id="638845342">
      <w:bodyDiv w:val="1"/>
      <w:marLeft w:val="0"/>
      <w:marRight w:val="0"/>
      <w:marTop w:val="0"/>
      <w:marBottom w:val="0"/>
      <w:divBdr>
        <w:top w:val="none" w:sz="0" w:space="0" w:color="auto"/>
        <w:left w:val="none" w:sz="0" w:space="0" w:color="auto"/>
        <w:bottom w:val="none" w:sz="0" w:space="0" w:color="auto"/>
        <w:right w:val="none" w:sz="0" w:space="0" w:color="auto"/>
      </w:divBdr>
    </w:div>
    <w:div w:id="1097600061">
      <w:bodyDiv w:val="1"/>
      <w:marLeft w:val="0"/>
      <w:marRight w:val="0"/>
      <w:marTop w:val="0"/>
      <w:marBottom w:val="0"/>
      <w:divBdr>
        <w:top w:val="none" w:sz="0" w:space="0" w:color="auto"/>
        <w:left w:val="none" w:sz="0" w:space="0" w:color="auto"/>
        <w:bottom w:val="none" w:sz="0" w:space="0" w:color="auto"/>
        <w:right w:val="none" w:sz="0" w:space="0" w:color="auto"/>
      </w:divBdr>
    </w:div>
    <w:div w:id="1216503564">
      <w:bodyDiv w:val="1"/>
      <w:marLeft w:val="0"/>
      <w:marRight w:val="0"/>
      <w:marTop w:val="0"/>
      <w:marBottom w:val="0"/>
      <w:divBdr>
        <w:top w:val="none" w:sz="0" w:space="0" w:color="auto"/>
        <w:left w:val="none" w:sz="0" w:space="0" w:color="auto"/>
        <w:bottom w:val="none" w:sz="0" w:space="0" w:color="auto"/>
        <w:right w:val="none" w:sz="0" w:space="0" w:color="auto"/>
      </w:divBdr>
    </w:div>
    <w:div w:id="1365448578">
      <w:bodyDiv w:val="1"/>
      <w:marLeft w:val="0"/>
      <w:marRight w:val="0"/>
      <w:marTop w:val="0"/>
      <w:marBottom w:val="0"/>
      <w:divBdr>
        <w:top w:val="none" w:sz="0" w:space="0" w:color="auto"/>
        <w:left w:val="none" w:sz="0" w:space="0" w:color="auto"/>
        <w:bottom w:val="none" w:sz="0" w:space="0" w:color="auto"/>
        <w:right w:val="none" w:sz="0" w:space="0" w:color="auto"/>
      </w:divBdr>
    </w:div>
    <w:div w:id="1494107071">
      <w:bodyDiv w:val="1"/>
      <w:marLeft w:val="0"/>
      <w:marRight w:val="0"/>
      <w:marTop w:val="0"/>
      <w:marBottom w:val="0"/>
      <w:divBdr>
        <w:top w:val="none" w:sz="0" w:space="0" w:color="auto"/>
        <w:left w:val="none" w:sz="0" w:space="0" w:color="auto"/>
        <w:bottom w:val="none" w:sz="0" w:space="0" w:color="auto"/>
        <w:right w:val="none" w:sz="0" w:space="0" w:color="auto"/>
      </w:divBdr>
    </w:div>
    <w:div w:id="1568030179">
      <w:bodyDiv w:val="1"/>
      <w:marLeft w:val="0"/>
      <w:marRight w:val="0"/>
      <w:marTop w:val="0"/>
      <w:marBottom w:val="0"/>
      <w:divBdr>
        <w:top w:val="none" w:sz="0" w:space="0" w:color="auto"/>
        <w:left w:val="none" w:sz="0" w:space="0" w:color="auto"/>
        <w:bottom w:val="none" w:sz="0" w:space="0" w:color="auto"/>
        <w:right w:val="none" w:sz="0" w:space="0" w:color="auto"/>
      </w:divBdr>
    </w:div>
    <w:div w:id="210403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56</Pages>
  <Words>24194</Words>
  <Characters>137908</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Наталия Борисовна</cp:lastModifiedBy>
  <cp:revision>20</cp:revision>
  <cp:lastPrinted>2013-01-14T14:48:00Z</cp:lastPrinted>
  <dcterms:created xsi:type="dcterms:W3CDTF">2012-12-11T13:12:00Z</dcterms:created>
  <dcterms:modified xsi:type="dcterms:W3CDTF">2018-07-24T11:43:00Z</dcterms:modified>
</cp:coreProperties>
</file>