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8C" w:rsidRPr="0065568C" w:rsidRDefault="0065568C" w:rsidP="006556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68C">
        <w:rPr>
          <w:rFonts w:ascii="Times New Roman" w:hAnsi="Times New Roman" w:cs="Times New Roman"/>
          <w:b/>
          <w:sz w:val="24"/>
          <w:szCs w:val="24"/>
        </w:rPr>
        <w:t>СОВЕТ</w:t>
      </w:r>
      <w:r w:rsidR="007C39B6">
        <w:rPr>
          <w:rFonts w:ascii="Times New Roman" w:hAnsi="Times New Roman" w:cs="Times New Roman"/>
          <w:b/>
          <w:sz w:val="24"/>
          <w:szCs w:val="24"/>
        </w:rPr>
        <w:br/>
      </w:r>
      <w:r w:rsidRPr="00655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9B6">
        <w:rPr>
          <w:rFonts w:ascii="Times New Roman" w:hAnsi="Times New Roman" w:cs="Times New Roman"/>
          <w:b/>
          <w:sz w:val="24"/>
          <w:szCs w:val="24"/>
        </w:rPr>
        <w:t xml:space="preserve">ОСИНОВСКОГО </w:t>
      </w:r>
      <w:r w:rsidRPr="0065568C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5568C" w:rsidRPr="0065568C" w:rsidRDefault="0065568C" w:rsidP="0065568C">
      <w:pPr>
        <w:pStyle w:val="a6"/>
        <w:ind w:left="0" w:firstLine="567"/>
        <w:jc w:val="center"/>
        <w:rPr>
          <w:b/>
        </w:rPr>
      </w:pPr>
      <w:r w:rsidRPr="0065568C">
        <w:rPr>
          <w:b/>
        </w:rPr>
        <w:t>МАРКСОВСКОГО МУНИЦИПАЛЬНОГО РАЙОНА</w:t>
      </w:r>
    </w:p>
    <w:p w:rsidR="0065568C" w:rsidRPr="0065568C" w:rsidRDefault="0065568C" w:rsidP="0065568C">
      <w:pPr>
        <w:pStyle w:val="a6"/>
        <w:ind w:left="0" w:firstLine="567"/>
        <w:jc w:val="center"/>
        <w:rPr>
          <w:b/>
        </w:rPr>
      </w:pPr>
      <w:r w:rsidRPr="0065568C">
        <w:rPr>
          <w:b/>
        </w:rPr>
        <w:t>САРАТОВСКОЙ ОБЛАСТИ</w:t>
      </w:r>
    </w:p>
    <w:p w:rsidR="0065568C" w:rsidRDefault="001B3DE0" w:rsidP="001B3DE0">
      <w:pPr>
        <w:tabs>
          <w:tab w:val="left" w:pos="5882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B3DE0" w:rsidRDefault="001B3DE0" w:rsidP="001B3DE0">
      <w:pPr>
        <w:tabs>
          <w:tab w:val="left" w:pos="5882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3DE0" w:rsidRDefault="001B3DE0" w:rsidP="001B3DE0">
      <w:pPr>
        <w:tabs>
          <w:tab w:val="left" w:pos="5882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3DE0" w:rsidRPr="0065568C" w:rsidRDefault="001B3DE0" w:rsidP="001B3DE0">
      <w:pPr>
        <w:tabs>
          <w:tab w:val="left" w:pos="5882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568C" w:rsidRDefault="0065568C" w:rsidP="0065568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568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B3DE0" w:rsidRDefault="001B3DE0" w:rsidP="0065568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3DE0" w:rsidRPr="0065568C" w:rsidRDefault="001B3DE0" w:rsidP="0065568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568C" w:rsidRPr="0065568C" w:rsidRDefault="0065568C" w:rsidP="006556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568C" w:rsidRPr="0065568C" w:rsidRDefault="0065568C" w:rsidP="00655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68C">
        <w:rPr>
          <w:rFonts w:ascii="Times New Roman" w:hAnsi="Times New Roman" w:cs="Times New Roman"/>
          <w:sz w:val="24"/>
          <w:szCs w:val="24"/>
        </w:rPr>
        <w:t xml:space="preserve">от </w:t>
      </w:r>
      <w:r w:rsidR="001B3DE0">
        <w:rPr>
          <w:rFonts w:ascii="Times New Roman" w:hAnsi="Times New Roman" w:cs="Times New Roman"/>
          <w:sz w:val="24"/>
          <w:szCs w:val="24"/>
        </w:rPr>
        <w:t xml:space="preserve">    </w:t>
      </w:r>
      <w:r w:rsidR="00866C19">
        <w:rPr>
          <w:rFonts w:ascii="Times New Roman" w:hAnsi="Times New Roman" w:cs="Times New Roman"/>
          <w:sz w:val="24"/>
          <w:szCs w:val="24"/>
        </w:rPr>
        <w:t xml:space="preserve">16.10.2015 г. </w:t>
      </w:r>
      <w:r w:rsidR="001B3DE0">
        <w:rPr>
          <w:rFonts w:ascii="Times New Roman" w:hAnsi="Times New Roman" w:cs="Times New Roman"/>
          <w:sz w:val="24"/>
          <w:szCs w:val="24"/>
        </w:rPr>
        <w:t xml:space="preserve">  №</w:t>
      </w:r>
      <w:r w:rsidR="00866C19">
        <w:rPr>
          <w:rFonts w:ascii="Times New Roman" w:hAnsi="Times New Roman" w:cs="Times New Roman"/>
          <w:sz w:val="24"/>
          <w:szCs w:val="24"/>
        </w:rPr>
        <w:t>41/73</w:t>
      </w:r>
    </w:p>
    <w:p w:rsidR="00602807" w:rsidRPr="0065568C" w:rsidRDefault="00602807" w:rsidP="00F1365C">
      <w:pPr>
        <w:pStyle w:val="a5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</w:p>
    <w:p w:rsidR="00602807" w:rsidRPr="0065568C" w:rsidRDefault="0065568C" w:rsidP="0065568C">
      <w:pPr>
        <w:pStyle w:val="p1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Об оценке регулирующего воздействия</w:t>
      </w:r>
      <w:r w:rsidR="007C39B6">
        <w:rPr>
          <w:rStyle w:val="s1"/>
          <w:bCs/>
          <w:color w:val="000000"/>
        </w:rPr>
        <w:br/>
      </w:r>
      <w:r>
        <w:rPr>
          <w:rStyle w:val="s1"/>
          <w:bCs/>
          <w:color w:val="000000"/>
        </w:rPr>
        <w:t xml:space="preserve"> проектов муниципальных нормативных </w:t>
      </w:r>
      <w:r w:rsidR="007C39B6">
        <w:rPr>
          <w:rStyle w:val="s1"/>
          <w:bCs/>
          <w:color w:val="000000"/>
        </w:rPr>
        <w:br/>
      </w:r>
      <w:r>
        <w:rPr>
          <w:rStyle w:val="s1"/>
          <w:bCs/>
          <w:color w:val="000000"/>
        </w:rPr>
        <w:t xml:space="preserve">правовых актов и экспертизе муниципальных </w:t>
      </w:r>
      <w:r w:rsidR="007C39B6">
        <w:rPr>
          <w:rStyle w:val="s1"/>
          <w:bCs/>
          <w:color w:val="000000"/>
        </w:rPr>
        <w:br/>
      </w:r>
      <w:r>
        <w:rPr>
          <w:rStyle w:val="s1"/>
          <w:bCs/>
          <w:color w:val="000000"/>
        </w:rPr>
        <w:t>правовых актов, затрагивающих вопросы</w:t>
      </w:r>
      <w:r w:rsidR="007C39B6">
        <w:rPr>
          <w:rStyle w:val="s1"/>
          <w:bCs/>
          <w:color w:val="000000"/>
        </w:rPr>
        <w:br/>
      </w:r>
      <w:r>
        <w:rPr>
          <w:rStyle w:val="s1"/>
          <w:bCs/>
          <w:color w:val="000000"/>
        </w:rPr>
        <w:t xml:space="preserve"> осуществления предпринимательской и </w:t>
      </w:r>
      <w:r w:rsidR="007C39B6">
        <w:rPr>
          <w:rStyle w:val="s1"/>
          <w:bCs/>
          <w:color w:val="000000"/>
        </w:rPr>
        <w:br/>
      </w:r>
      <w:r>
        <w:rPr>
          <w:rStyle w:val="s1"/>
          <w:bCs/>
          <w:color w:val="000000"/>
        </w:rPr>
        <w:t>инвестиционной деятельности</w:t>
      </w:r>
    </w:p>
    <w:p w:rsidR="000B2B05" w:rsidRPr="0065568C" w:rsidRDefault="000B2B05" w:rsidP="0065568C">
      <w:pPr>
        <w:pStyle w:val="a4"/>
        <w:spacing w:before="0" w:beforeAutospacing="0" w:after="0" w:afterAutospacing="0"/>
        <w:jc w:val="both"/>
      </w:pPr>
    </w:p>
    <w:p w:rsidR="0065568C" w:rsidRDefault="00C45E74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</w:pPr>
      <w:r w:rsidRPr="0065568C">
        <w:t>Р</w:t>
      </w:r>
      <w:r w:rsidR="000B2B05" w:rsidRPr="0065568C">
        <w:rPr>
          <w:color w:val="000000"/>
        </w:rPr>
        <w:t>уководствуясь Федеральным</w:t>
      </w:r>
      <w:r w:rsidR="000B2B05" w:rsidRPr="0065568C">
        <w:rPr>
          <w:rStyle w:val="apple-converted-space"/>
          <w:color w:val="000000"/>
        </w:rPr>
        <w:t> </w:t>
      </w:r>
      <w:r w:rsidRPr="0065568C">
        <w:rPr>
          <w:rStyle w:val="apple-converted-space"/>
          <w:color w:val="000000"/>
        </w:rPr>
        <w:t>законом</w:t>
      </w:r>
      <w:r w:rsidR="000B2B05" w:rsidRPr="0065568C">
        <w:rPr>
          <w:rStyle w:val="apple-converted-space"/>
          <w:color w:val="000000"/>
        </w:rPr>
        <w:t> </w:t>
      </w:r>
      <w:r w:rsidR="006D6C6A">
        <w:rPr>
          <w:color w:val="000000"/>
        </w:rPr>
        <w:t xml:space="preserve"> </w:t>
      </w:r>
      <w:r w:rsidRPr="0065568C">
        <w:rPr>
          <w:color w:val="000000"/>
        </w:rPr>
        <w:t>№ 131-ФЗ от 6 октября 2003 г.</w:t>
      </w:r>
      <w:r w:rsidR="000B2B05" w:rsidRPr="0065568C">
        <w:rPr>
          <w:color w:val="000000"/>
        </w:rPr>
        <w:t xml:space="preserve"> "Об общих принципах организации местного самоуправления в Российской Федерации"</w:t>
      </w:r>
      <w:r w:rsidR="0065568C" w:rsidRPr="0065568C">
        <w:t xml:space="preserve">, в соответствии с правотворческой инициативой о необходимости принятия нормативно правовых актов Марксовской межрайонной прокуратуры от 27.07.2015 г. № 17-2015, </w:t>
      </w:r>
      <w:r w:rsidR="000B2B05" w:rsidRPr="0065568C">
        <w:rPr>
          <w:rStyle w:val="apple-converted-space"/>
        </w:rPr>
        <w:t> </w:t>
      </w:r>
      <w:hyperlink r:id="rId4" w:tgtFrame="_blank" w:history="1">
        <w:r w:rsidR="000B2B05" w:rsidRPr="0065568C">
          <w:rPr>
            <w:rStyle w:val="s2"/>
          </w:rPr>
          <w:t>Уставом</w:t>
        </w:r>
      </w:hyperlink>
      <w:r w:rsidRPr="0065568C">
        <w:t xml:space="preserve"> </w:t>
      </w:r>
      <w:r w:rsidR="007C39B6">
        <w:t xml:space="preserve">Осиновского </w:t>
      </w:r>
      <w:r w:rsidR="000B2B05" w:rsidRPr="0065568C">
        <w:rPr>
          <w:rStyle w:val="apple-converted-space"/>
          <w:color w:val="000000"/>
        </w:rPr>
        <w:t> </w:t>
      </w:r>
      <w:r w:rsidR="000B2B05" w:rsidRPr="0065568C">
        <w:rPr>
          <w:color w:val="000000"/>
        </w:rPr>
        <w:t xml:space="preserve">муниципального образования, </w:t>
      </w:r>
      <w:r w:rsidR="000B2B05" w:rsidRPr="0065568C">
        <w:t xml:space="preserve">Совет </w:t>
      </w:r>
      <w:r w:rsidR="007C39B6">
        <w:t xml:space="preserve">Осиновского </w:t>
      </w:r>
      <w:r w:rsidRPr="0065568C">
        <w:t>муниципального образования</w:t>
      </w:r>
      <w:r w:rsidR="000B2B05" w:rsidRPr="0065568C">
        <w:t xml:space="preserve"> </w:t>
      </w:r>
      <w:r w:rsidR="0065568C" w:rsidRPr="0065568C">
        <w:t>Марксовского муниципального района Саратовской области,</w:t>
      </w:r>
    </w:p>
    <w:p w:rsidR="007C39B6" w:rsidRPr="0065568C" w:rsidRDefault="007C39B6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</w:pPr>
    </w:p>
    <w:p w:rsidR="000B2B05" w:rsidRPr="0065568C" w:rsidRDefault="000B2B05" w:rsidP="007C39B6">
      <w:pPr>
        <w:pStyle w:val="p2"/>
        <w:shd w:val="clear" w:color="auto" w:fill="FFFFFF"/>
        <w:spacing w:before="0" w:beforeAutospacing="0" w:after="0" w:afterAutospacing="0"/>
        <w:ind w:firstLine="539"/>
        <w:rPr>
          <w:b/>
        </w:rPr>
      </w:pPr>
      <w:r w:rsidRPr="0065568C">
        <w:rPr>
          <w:b/>
        </w:rPr>
        <w:t>РЕШИЛ:</w:t>
      </w:r>
    </w:p>
    <w:p w:rsidR="000B2B05" w:rsidRPr="0065568C" w:rsidRDefault="000B2B05" w:rsidP="006556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</w:pPr>
      <w:r w:rsidRPr="0065568C">
        <w:rPr>
          <w:color w:val="000000"/>
        </w:rPr>
        <w:t>1. Утвердить</w:t>
      </w:r>
      <w:r w:rsidRPr="0065568C">
        <w:rPr>
          <w:rStyle w:val="apple-converted-space"/>
          <w:color w:val="000000"/>
        </w:rPr>
        <w:t> </w:t>
      </w:r>
      <w:hyperlink r:id="rId5" w:tgtFrame="_blank" w:history="1">
        <w:r w:rsidRPr="0065568C">
          <w:rPr>
            <w:rStyle w:val="s2"/>
          </w:rPr>
          <w:t>Порядок</w:t>
        </w:r>
      </w:hyperlink>
      <w:r w:rsidRPr="0065568C">
        <w:rPr>
          <w:rStyle w:val="apple-converted-space"/>
        </w:rPr>
        <w:t> </w:t>
      </w:r>
      <w:r w:rsidRPr="0065568C">
        <w:t xml:space="preserve">проведения оценки регулирующего воздействия проектов муниципальных нормативных правовых актов </w:t>
      </w:r>
      <w:r w:rsidR="007C39B6">
        <w:t xml:space="preserve">Осиновского </w:t>
      </w:r>
      <w:r w:rsidR="0065568C">
        <w:t>муниципального образования</w:t>
      </w:r>
      <w:r w:rsidR="00C45E74" w:rsidRPr="0065568C">
        <w:t xml:space="preserve">, </w:t>
      </w:r>
      <w:r w:rsidRPr="0065568C">
        <w:t xml:space="preserve"> затрагивающих вопросы осуществления предпринимательской и инвестиционной деятельности (прилагается).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t>2. Утвердить</w:t>
      </w:r>
      <w:r w:rsidRPr="0065568C">
        <w:rPr>
          <w:rStyle w:val="apple-converted-space"/>
        </w:rPr>
        <w:t> </w:t>
      </w:r>
      <w:hyperlink r:id="rId6" w:tgtFrame="_blank" w:history="1">
        <w:r w:rsidRPr="0065568C">
          <w:rPr>
            <w:rStyle w:val="s2"/>
          </w:rPr>
          <w:t>Порядок</w:t>
        </w:r>
      </w:hyperlink>
      <w:r w:rsidRPr="0065568C">
        <w:rPr>
          <w:rStyle w:val="apple-converted-space"/>
          <w:color w:val="000000"/>
        </w:rPr>
        <w:t> </w:t>
      </w:r>
      <w:r w:rsidRPr="0065568C">
        <w:rPr>
          <w:color w:val="000000"/>
        </w:rPr>
        <w:t xml:space="preserve">проведения экспертизы муниципальных нормативных правовых </w:t>
      </w:r>
      <w:r w:rsidR="00C45E74" w:rsidRPr="0065568C">
        <w:rPr>
          <w:color w:val="000000"/>
        </w:rPr>
        <w:t xml:space="preserve">актов </w:t>
      </w:r>
      <w:r w:rsidR="007C39B6">
        <w:rPr>
          <w:color w:val="000000"/>
        </w:rPr>
        <w:t xml:space="preserve">Осиновского </w:t>
      </w:r>
      <w:r w:rsidR="00C45E74" w:rsidRPr="0065568C">
        <w:rPr>
          <w:color w:val="000000"/>
        </w:rPr>
        <w:t>муниципального образования</w:t>
      </w:r>
      <w:r w:rsidRPr="0065568C">
        <w:rPr>
          <w:color w:val="000000"/>
        </w:rPr>
        <w:t>, затрагивающих вопросы осуществления предпринимательской и инвестиционной деятельности (прилагается).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 xml:space="preserve">3. </w:t>
      </w:r>
      <w:r w:rsidRPr="0065568C">
        <w:t>Р</w:t>
      </w:r>
      <w:r w:rsidR="0065568C">
        <w:t xml:space="preserve">азместить настоящее решение на официальном сайте </w:t>
      </w:r>
      <w:r w:rsidRPr="0065568C">
        <w:t xml:space="preserve">администрации </w:t>
      </w:r>
      <w:r w:rsidR="007C39B6">
        <w:t xml:space="preserve">Осиновского </w:t>
      </w:r>
      <w:r w:rsidR="00C45E74" w:rsidRPr="0065568C">
        <w:t>муниципального образования.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 xml:space="preserve">4. Настоящее Решение вступает </w:t>
      </w:r>
      <w:r w:rsidR="00F1365C">
        <w:rPr>
          <w:color w:val="000000"/>
        </w:rPr>
        <w:t>в силу</w:t>
      </w:r>
      <w:r w:rsidR="00C45E74" w:rsidRPr="0065568C">
        <w:rPr>
          <w:color w:val="000000"/>
        </w:rPr>
        <w:t xml:space="preserve"> с момента его принятия</w:t>
      </w:r>
      <w:r w:rsidRPr="0065568C">
        <w:rPr>
          <w:color w:val="000000"/>
        </w:rPr>
        <w:t>.</w:t>
      </w:r>
    </w:p>
    <w:p w:rsidR="000B2B05" w:rsidRPr="0065568C" w:rsidRDefault="000B2B05" w:rsidP="006556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5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B05" w:rsidRDefault="00C45E74" w:rsidP="006556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5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E0" w:rsidRDefault="001B3DE0" w:rsidP="006556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3DE0" w:rsidRPr="001B3DE0" w:rsidRDefault="001B3DE0" w:rsidP="0065568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E0" w:rsidRPr="001B3DE0" w:rsidRDefault="001B3DE0" w:rsidP="0065568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E74" w:rsidRPr="001B3DE0" w:rsidRDefault="00C45E74" w:rsidP="00655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="007C39B6"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Осиновского</w:t>
      </w:r>
      <w:r w:rsidR="007C39B6"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                  </w:t>
      </w:r>
      <w:r w:rsidR="0065568C"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65568C"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C39B6"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Н.Б. Пехова</w:t>
      </w:r>
    </w:p>
    <w:p w:rsidR="00C45E74" w:rsidRPr="001B3DE0" w:rsidRDefault="00C45E74" w:rsidP="00655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5E74" w:rsidRPr="0065568C" w:rsidRDefault="00C45E74" w:rsidP="00655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5E74" w:rsidRPr="0065568C" w:rsidRDefault="00C45E74" w:rsidP="00655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5E74" w:rsidRPr="0065568C" w:rsidRDefault="00C45E74" w:rsidP="00655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5E74" w:rsidRPr="0065568C" w:rsidRDefault="00C45E74" w:rsidP="00655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5E74" w:rsidRPr="0065568C" w:rsidRDefault="00C45E74" w:rsidP="00655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5E74" w:rsidRPr="0065568C" w:rsidRDefault="00C45E74" w:rsidP="00655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2B05" w:rsidRPr="0065568C" w:rsidRDefault="00C45E74" w:rsidP="00655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56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1365C" w:rsidRDefault="00F1365C" w:rsidP="001B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68C" w:rsidRPr="001B3DE0" w:rsidRDefault="000B2B05" w:rsidP="00655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3DE0">
        <w:rPr>
          <w:rFonts w:ascii="Times New Roman" w:eastAsia="Times New Roman" w:hAnsi="Times New Roman" w:cs="Times New Roman"/>
          <w:color w:val="000000"/>
        </w:rPr>
        <w:lastRenderedPageBreak/>
        <w:t>Приложение</w:t>
      </w:r>
      <w:r w:rsidR="0065568C" w:rsidRPr="001B3DE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5568C" w:rsidRPr="001B3DE0" w:rsidRDefault="000B2B05" w:rsidP="00655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3DE0">
        <w:rPr>
          <w:rFonts w:ascii="Times New Roman" w:eastAsia="Times New Roman" w:hAnsi="Times New Roman" w:cs="Times New Roman"/>
          <w:color w:val="000000"/>
        </w:rPr>
        <w:t xml:space="preserve">к решению Совета </w:t>
      </w:r>
      <w:r w:rsidR="00C45E74" w:rsidRPr="001B3DE0">
        <w:rPr>
          <w:rFonts w:ascii="Times New Roman" w:eastAsia="Times New Roman" w:hAnsi="Times New Roman" w:cs="Times New Roman"/>
          <w:color w:val="000000"/>
        </w:rPr>
        <w:t xml:space="preserve">   муниципального образования </w:t>
      </w:r>
    </w:p>
    <w:p w:rsidR="000B2B05" w:rsidRPr="0065568C" w:rsidRDefault="000B2B05" w:rsidP="00655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2B05" w:rsidRPr="0065568C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bookmarkStart w:id="0" w:name="Par37"/>
      <w:bookmarkEnd w:id="0"/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</w:pPr>
      <w:r w:rsidRPr="0065568C">
        <w:rPr>
          <w:rStyle w:val="s1"/>
          <w:b/>
          <w:bCs/>
          <w:color w:val="000000"/>
        </w:rPr>
        <w:t>ПОРЯДОК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5568C">
        <w:rPr>
          <w:rStyle w:val="s1"/>
          <w:b/>
          <w:bCs/>
          <w:color w:val="000000"/>
        </w:rPr>
        <w:t>ПРОВЕДЕНИЯ ОЦЕНКИ РЕГУЛИРУЮЩЕГО ВОЗДЕЙСТВИЯ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5568C">
        <w:rPr>
          <w:rStyle w:val="s1"/>
          <w:b/>
          <w:bCs/>
          <w:color w:val="000000"/>
        </w:rPr>
        <w:t xml:space="preserve">ПРОЕКТОВ МУНИЦИПАЛЬНЫХ НОРМАТИВНЫХ ПРАВОВЫХ АКТОВ </w:t>
      </w:r>
      <w:r w:rsidR="007C39B6">
        <w:rPr>
          <w:rStyle w:val="s1"/>
          <w:b/>
          <w:bCs/>
          <w:color w:val="000000"/>
        </w:rPr>
        <w:t xml:space="preserve">ОСИНОВСКОГО </w:t>
      </w:r>
      <w:r w:rsidR="00376E2C" w:rsidRPr="0065568C">
        <w:rPr>
          <w:rStyle w:val="s1"/>
          <w:b/>
          <w:bCs/>
          <w:color w:val="000000"/>
        </w:rPr>
        <w:t>МУНИЦИПАЛЬНОГО ОБРАЗОВАНИЯ</w:t>
      </w:r>
      <w:r w:rsidRPr="0065568C">
        <w:rPr>
          <w:rStyle w:val="s1"/>
          <w:b/>
          <w:bCs/>
          <w:color w:val="000000"/>
        </w:rPr>
        <w:t>, ЗАТРАГИВАЮЩИХ ВОПРОСЫ ОСУЩЕСТВЛЕНИЯ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5568C">
        <w:rPr>
          <w:rStyle w:val="s1"/>
          <w:b/>
          <w:bCs/>
          <w:color w:val="000000"/>
        </w:rPr>
        <w:t>ПРЕДПРИНИМАТЕЛЬСКОЙ И ИНВЕСТИЦИОННОЙ ДЕЯТЕЛЬНОСТИ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1" w:name="Par43"/>
      <w:bookmarkEnd w:id="1"/>
      <w:r w:rsidRPr="0065568C">
        <w:rPr>
          <w:color w:val="000000"/>
        </w:rPr>
        <w:t>1. Общие положения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 xml:space="preserve">1.1. Настоящий Порядок проведения оценки регулирующего воздействия проектов муниципальных нормативных правовых актов </w:t>
      </w:r>
      <w:r w:rsidR="00376E2C" w:rsidRPr="0065568C">
        <w:rPr>
          <w:color w:val="000000"/>
        </w:rPr>
        <w:t xml:space="preserve"> </w:t>
      </w:r>
      <w:r w:rsidR="007C39B6">
        <w:rPr>
          <w:color w:val="000000"/>
        </w:rPr>
        <w:t>Осиновского</w:t>
      </w:r>
      <w:r w:rsidR="00376E2C" w:rsidRPr="0065568C">
        <w:rPr>
          <w:color w:val="000000"/>
        </w:rPr>
        <w:t xml:space="preserve">  муниципального образования</w:t>
      </w:r>
      <w:r w:rsidRPr="0065568C">
        <w:rPr>
          <w:color w:val="000000"/>
        </w:rPr>
        <w:t>, затрагивающих вопросы осуществления предпринимательской и инвестиционной деятельности (далее - Порядок), регламентирует процедуру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(далее - проект акта), и определяет порядок подготовки заключений об оценке регулирующего воздействия проекта акта (далее - заключение) отделом администрации, иным уполномоченным органом (далее - уполномоченный орган).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1.2. Уполномоченный орган осуществляет следующие функции: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1) контроль качества исполнения процедур оценки регулирующего воздействия органами разработчиками, включая контроль качества проведения публичных консультаций;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2) подготовка экспертных заключений оценки регулирующего воздействия.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bookmarkStart w:id="2" w:name="Par49"/>
      <w:bookmarkEnd w:id="2"/>
      <w:r w:rsidRPr="0065568C">
        <w:rPr>
          <w:color w:val="000000"/>
        </w:rPr>
        <w:t xml:space="preserve">1.3. Оценка регулирующего воздействия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способствующих возникновению необоснованных расходов субъектов предпринимательской и инвестиционной деятельности и бюджета муниципального </w:t>
      </w:r>
      <w:r w:rsidR="00376E2C" w:rsidRPr="0065568C">
        <w:rPr>
          <w:color w:val="000000"/>
        </w:rPr>
        <w:t xml:space="preserve"> </w:t>
      </w:r>
      <w:r w:rsidR="00BD00B2" w:rsidRPr="0065568C">
        <w:rPr>
          <w:color w:val="000000"/>
        </w:rPr>
        <w:t>образования</w:t>
      </w:r>
      <w:r w:rsidRPr="0065568C">
        <w:rPr>
          <w:color w:val="000000"/>
        </w:rPr>
        <w:t>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1.4. Оценка регулирующего воздействия проектов актов проводится разработчиками проектов муниципальных нормативных правовых актов муниципального образования (далее - органы-разработчики) - структурным подразделением администрации муниципального образования, Советом муниципального образования , осуществляющими в пределах своих полномочий подготовку проектов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1.5. Орган-разработчик осуществляет следующие функции: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1) проведение предварительной оценки регулирующего воздействия, проекта акта в сфере, соответствующей его компетенции;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2) проведение основной оценки регулирующего воздействия проекта акта в сфере, соответствующей его компетентности;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3) проведение публичных консультаций.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3" w:name="Par56"/>
      <w:bookmarkEnd w:id="3"/>
      <w:r w:rsidRPr="0065568C">
        <w:rPr>
          <w:color w:val="000000"/>
        </w:rPr>
        <w:t>2. Порядок проведения оценки регулирующего воздействия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2.1. Оценка регулирующего воздействия проекта акта, содержащего сведения, составляющие государственную тайну, или сведения конфиденциального характера, не проводится.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2.2. Оценка регулирующего воздействия проекта акта осуществляется органом-разработчиком на стадии подготовки проекта муниципального нормативного правового акта в два этапа: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- предварительная оценка регулирующего воздействия проекта акта;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- основная оценка регулирующего воздействия проекта акта и публичные консультации по нему.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2.3. Предварительная оценка регулирующего воздействия проекта акта (далее - предварительная оценка) проводится в целях определения наличия (отсутствия) в проекте акта положений, регулирующих осуществление предпринимательской и инвестиционной деятельности.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lastRenderedPageBreak/>
        <w:t>2.4. По результатам предварительной оценки орган-разработчик делает один из выводов: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- проект акта не затрагивает вопросы осуществления предпринимательской и</w:t>
      </w:r>
      <w:r w:rsidR="007C39B6">
        <w:rPr>
          <w:color w:val="000000"/>
        </w:rPr>
        <w:t xml:space="preserve"> инвестиционной деятельности, в </w:t>
      </w:r>
      <w:r w:rsidRPr="0065568C">
        <w:rPr>
          <w:color w:val="000000"/>
        </w:rPr>
        <w:t>связи с чем проведение основной оценки регулирующего воздействия проекта акта не требуется;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- проект акта затрагивает вопросы осуществления предпринимательской и</w:t>
      </w:r>
      <w:r w:rsidR="007C39B6">
        <w:rPr>
          <w:color w:val="000000"/>
        </w:rPr>
        <w:t xml:space="preserve"> инвестиционной деятельности, в </w:t>
      </w:r>
      <w:r w:rsidRPr="0065568C">
        <w:rPr>
          <w:color w:val="000000"/>
        </w:rPr>
        <w:t>связи с чем необходимо проведение основной оценки регулирующего воздействия проекта акта.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2.5. При проведении основной оценки регулирующего воздействия проекта акта (далее - основная оценка) устанавливается наличие или отсутствие в проекте акта положений, указанных в</w:t>
      </w:r>
      <w:r w:rsidRPr="0065568C">
        <w:rPr>
          <w:rStyle w:val="apple-converted-space"/>
          <w:color w:val="000000"/>
        </w:rPr>
        <w:t> </w:t>
      </w:r>
      <w:hyperlink r:id="rId7" w:tgtFrame="_blank" w:history="1">
        <w:r w:rsidRPr="0065568C">
          <w:rPr>
            <w:rStyle w:val="s2"/>
            <w:color w:val="000000" w:themeColor="text1"/>
            <w:u w:val="single"/>
          </w:rPr>
          <w:t>пункте 1.3 раздела 1</w:t>
        </w:r>
      </w:hyperlink>
      <w:r w:rsidRPr="0065568C">
        <w:rPr>
          <w:rStyle w:val="apple-converted-space"/>
          <w:color w:val="000000" w:themeColor="text1"/>
        </w:rPr>
        <w:t> </w:t>
      </w:r>
      <w:r w:rsidRPr="0065568C">
        <w:rPr>
          <w:color w:val="000000"/>
        </w:rPr>
        <w:t>настоящего Порядка.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2.6. В рамках проведения основной оценки в целях учета мнения субъектов предпринимательской и инвестиционной деятельности органом-разработчиком проводятся публичные консультации.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2.7. Для проведения публичных консультаций орган-разработчик размещает на официальном сайте органа-разработчика в информационно-телекоммуникационной сети "Интернет" уведомление о проведении публичных консультаций с приложением проекта акта, в отношении которого проводится основная оценка, и перечня вопросов по проекту акта, обсуждаемых в ходе публичных консультаций.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2.8. Уведомление о проведении публичных консультаций должно содержать срок проведения публичных консультаций, способ направления предложений по вопросам, обсуждаемым в ходе публичных консультаций.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2.9. Срок проведения публичных консультаций определяется органом-разработчиком, но не более 30 календарных дней со дня размещения уведомления на официальном сайте.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2.10. Орган-разработчик рассматривает все предложения, поступившие в установленный срок в связи с проведением публичных консультаций, и составляет сводку предложений с указанием сведений об их учете или причин отклонения в срок не позднее 10 рабочих дней со дня окончания публикаций.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2.11. Орган-разработчик с учетом поступивших и признанных обоснованными замечаний и предложений дорабатывает проект акта и готовит пояснительную записку.</w:t>
      </w:r>
    </w:p>
    <w:p w:rsidR="000B2B05" w:rsidRPr="0065568C" w:rsidRDefault="00D86620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hyperlink r:id="rId8" w:tgtFrame="_blank" w:history="1">
        <w:r w:rsidR="000B2B05" w:rsidRPr="0065568C">
          <w:rPr>
            <w:rStyle w:val="s2"/>
            <w:color w:val="000000" w:themeColor="text1"/>
            <w:u w:val="single"/>
          </w:rPr>
          <w:t>Перечень</w:t>
        </w:r>
      </w:hyperlink>
      <w:r w:rsidR="000B2B05" w:rsidRPr="0065568C">
        <w:rPr>
          <w:rStyle w:val="apple-converted-space"/>
          <w:color w:val="000000"/>
        </w:rPr>
        <w:t> </w:t>
      </w:r>
      <w:r w:rsidR="000B2B05" w:rsidRPr="0065568C">
        <w:rPr>
          <w:color w:val="000000"/>
        </w:rPr>
        <w:t>сведений, которые должны содержаться в пояснительной записке к проекту акта, приводится в приложении к настоящему Порядку.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2.12. После проведения основной оценки орган-разработчик направляет проект акта, к которому прилагается справка о результатах публичных консультаций, а также пояснительную записку к проекту акта в уполномоченный орган для подготовки заключения об оценке регулирующего воздействия. Оценка регулирующего воздействия проектов актов, органом-разработчиком которых является структурное подразделение администрации муниципального образования, проводится до направления на согласование в администрацию муниципального образования (отдел администрации).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2.13. Уполномоченный орган проводит оценку качества проведенной органом-разработчиком процедуры оценки регулирующего воздействия в срок до 15 рабочих дней.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2.14. В заключении, составленном по результатам оценки регулирующего воздействия, делается обоснованный вывод об отсутствии или наличии в проекте нормативного правового акта положений, указанных в</w:t>
      </w:r>
      <w:r w:rsidRPr="0065568C">
        <w:rPr>
          <w:rStyle w:val="apple-converted-space"/>
          <w:color w:val="000000"/>
        </w:rPr>
        <w:t> </w:t>
      </w:r>
      <w:hyperlink r:id="rId9" w:tgtFrame="_blank" w:history="1">
        <w:r w:rsidRPr="0065568C">
          <w:rPr>
            <w:rStyle w:val="s2"/>
            <w:color w:val="000000" w:themeColor="text1"/>
            <w:u w:val="single"/>
          </w:rPr>
          <w:t>пункте 1.3 раздела 1</w:t>
        </w:r>
      </w:hyperlink>
      <w:r w:rsidRPr="0065568C">
        <w:rPr>
          <w:color w:val="000000"/>
        </w:rPr>
        <w:t>настоящего Порядка.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 xml:space="preserve">В случае выявления в проекте акта положений, указанных </w:t>
      </w:r>
      <w:r w:rsidRPr="0065568C">
        <w:rPr>
          <w:color w:val="000000" w:themeColor="text1"/>
        </w:rPr>
        <w:t>в</w:t>
      </w:r>
      <w:r w:rsidRPr="0065568C">
        <w:rPr>
          <w:rStyle w:val="apple-converted-space"/>
          <w:color w:val="000000" w:themeColor="text1"/>
        </w:rPr>
        <w:t> </w:t>
      </w:r>
      <w:hyperlink r:id="rId10" w:tgtFrame="_blank" w:history="1">
        <w:r w:rsidRPr="0065568C">
          <w:rPr>
            <w:rStyle w:val="s2"/>
            <w:color w:val="000000" w:themeColor="text1"/>
            <w:u w:val="single"/>
          </w:rPr>
          <w:t>пункте 1.3 раздела 1</w:t>
        </w:r>
      </w:hyperlink>
      <w:r w:rsidRPr="0065568C">
        <w:rPr>
          <w:color w:val="000000"/>
        </w:rPr>
        <w:t>настоящего Порядка, в заключении указываются предложения по их устранению.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2.15. Заключение подписывается руководителем уполномоченного органа (лицом, его замещающим) и направляется в орган-разработчик в течение 3 рабочих дней с момента его подписания.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2.16. Заключение подлежит размещению на официальном сайте органа-разработчика в сети "Интернет" не позднее 3 рабочих дней со дня его подписания.</w:t>
      </w:r>
    </w:p>
    <w:p w:rsidR="00F1365C" w:rsidRDefault="00F1365C" w:rsidP="00F1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ar85"/>
      <w:bookmarkEnd w:id="4"/>
    </w:p>
    <w:p w:rsidR="00F1365C" w:rsidRPr="007C39B6" w:rsidRDefault="00F1365C" w:rsidP="00F1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39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="007C39B6" w:rsidRPr="007C39B6">
        <w:rPr>
          <w:rFonts w:ascii="Times New Roman" w:hAnsi="Times New Roman" w:cs="Times New Roman"/>
          <w:b/>
          <w:color w:val="000000"/>
          <w:sz w:val="24"/>
          <w:szCs w:val="24"/>
        </w:rPr>
        <w:t>Осиновского</w:t>
      </w:r>
      <w:r w:rsidR="007C39B6" w:rsidRPr="007C39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C39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                                             </w:t>
      </w:r>
      <w:r w:rsidR="007C39B6" w:rsidRPr="007C39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Н.Б. Пехова</w:t>
      </w:r>
    </w:p>
    <w:p w:rsidR="00376E2C" w:rsidRPr="0065568C" w:rsidRDefault="00376E2C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7C39B6" w:rsidRDefault="007C39B6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1B3DE0" w:rsidRDefault="001B3DE0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1B3DE0" w:rsidRDefault="001B3DE0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0B2B05" w:rsidRPr="0065568C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65568C">
        <w:rPr>
          <w:b/>
          <w:color w:val="000000"/>
        </w:rPr>
        <w:lastRenderedPageBreak/>
        <w:t>Приложение</w:t>
      </w:r>
    </w:p>
    <w:p w:rsidR="000B2B05" w:rsidRPr="0065568C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5568C">
        <w:rPr>
          <w:color w:val="000000"/>
        </w:rPr>
        <w:t>к Порядку проведения оценки</w:t>
      </w:r>
    </w:p>
    <w:p w:rsidR="000B2B05" w:rsidRPr="0065568C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5568C">
        <w:rPr>
          <w:color w:val="000000"/>
        </w:rPr>
        <w:t>регулирующего воздействия</w:t>
      </w:r>
    </w:p>
    <w:p w:rsidR="000B2B05" w:rsidRPr="0065568C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5568C">
        <w:rPr>
          <w:color w:val="000000"/>
        </w:rPr>
        <w:t>проектов муниципальных нормативных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5568C">
        <w:rPr>
          <w:color w:val="000000"/>
        </w:rPr>
        <w:t>правовых актов</w:t>
      </w:r>
      <w:r w:rsidR="00376E2C" w:rsidRPr="0065568C">
        <w:rPr>
          <w:color w:val="000000"/>
        </w:rPr>
        <w:t xml:space="preserve"> </w:t>
      </w:r>
      <w:r w:rsidR="007C39B6">
        <w:rPr>
          <w:color w:val="000000"/>
        </w:rPr>
        <w:t>Осиновского</w:t>
      </w:r>
      <w:r w:rsidR="007C39B6" w:rsidRPr="0065568C">
        <w:rPr>
          <w:color w:val="000000"/>
        </w:rPr>
        <w:t xml:space="preserve"> </w:t>
      </w:r>
      <w:r w:rsidRPr="0065568C">
        <w:rPr>
          <w:color w:val="000000"/>
        </w:rPr>
        <w:t>муниципального образования</w:t>
      </w:r>
      <w:r w:rsidR="00376E2C" w:rsidRPr="0065568C">
        <w:rPr>
          <w:color w:val="000000"/>
        </w:rPr>
        <w:t xml:space="preserve"> </w:t>
      </w:r>
      <w:r w:rsidRPr="0065568C">
        <w:rPr>
          <w:color w:val="000000"/>
        </w:rPr>
        <w:t xml:space="preserve"> 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5568C">
        <w:rPr>
          <w:color w:val="000000"/>
        </w:rPr>
        <w:t>затрагивающих вопросы осуществления предпринимательской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5568C">
        <w:rPr>
          <w:color w:val="000000"/>
        </w:rPr>
        <w:t>и инвестиционной деятельности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bookmarkStart w:id="5" w:name="Par94"/>
      <w:bookmarkEnd w:id="5"/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5568C">
        <w:rPr>
          <w:b/>
          <w:color w:val="000000"/>
        </w:rPr>
        <w:t>ПЕРЕЧЕНЬ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5568C">
        <w:rPr>
          <w:b/>
          <w:color w:val="000000"/>
        </w:rPr>
        <w:t>СВЕДЕНИЙ, КОТОРЫЕ ДОЛЖНЫ СОДЕРЖАТЬСЯ В ПОЯСНИТЕЛЬНОЙ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5568C">
        <w:rPr>
          <w:b/>
          <w:color w:val="000000"/>
        </w:rPr>
        <w:t>ЗАПИСКЕ К ПРОЕКТУ МУНИЦИПАЛЬНОГО НОРМАТИВНОГО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5568C">
        <w:rPr>
          <w:b/>
          <w:color w:val="000000"/>
        </w:rPr>
        <w:t>ПРАВОВОГО АКТА, ЗАТРАГИВАЮЩЕГО ВОПРОСЫ ОСУЩЕСТВЛЕНИЯ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5568C">
        <w:rPr>
          <w:b/>
          <w:color w:val="000000"/>
        </w:rPr>
        <w:t>ПРЕДПРИНИМАТЕЛЬСКОЙ И ИНВЕСТИЦИОННОЙ ДЕЯТЕЛЬНОСТИ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иной деятельности, изменяется содержание или порядок реализации полномочий органов местного самоуправления в отношениях с субъектами предпринимательской деятельности.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3. Поручение, на основании которого разработан проект акта, в случае, если такое поручение выдавалось.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4. Цели предполагаемого регулирования и их соответствие принципам правового регулирования.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5. Обоснование расходов бюджета</w:t>
      </w:r>
      <w:r w:rsidR="007E7E15" w:rsidRPr="0065568C">
        <w:rPr>
          <w:color w:val="000000"/>
        </w:rPr>
        <w:t xml:space="preserve"> </w:t>
      </w:r>
      <w:r w:rsidR="007C39B6">
        <w:rPr>
          <w:color w:val="000000"/>
        </w:rPr>
        <w:t>Осиновского</w:t>
      </w:r>
      <w:r w:rsidR="007C39B6" w:rsidRPr="0065568C">
        <w:rPr>
          <w:color w:val="000000"/>
        </w:rPr>
        <w:t xml:space="preserve"> </w:t>
      </w:r>
      <w:r w:rsidRPr="0065568C">
        <w:rPr>
          <w:color w:val="000000"/>
        </w:rPr>
        <w:t xml:space="preserve">муниципального образования </w:t>
      </w:r>
      <w:r w:rsidR="007E7E15" w:rsidRPr="0065568C">
        <w:rPr>
          <w:color w:val="000000"/>
        </w:rPr>
        <w:t xml:space="preserve"> </w:t>
      </w:r>
      <w:r w:rsidRPr="0065568C">
        <w:rPr>
          <w:color w:val="000000"/>
        </w:rPr>
        <w:t>при принятии проекта муниципального нормативного правового акта.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6. Описание обязанностей, которые предполагается возложить на субъекты предпринимательской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7. Описание основных групп субъектов предпринимательской деятельности, интересы которых будут затронуты предлагаемым правовым регулированием.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8. Оценка изменений расходов субъектов предпринимательской деятельности,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9. Оценка рисков невозможности решения проблемы предложенным способом, рисков непредвиденных негативных последствий.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10. Сведения о результатах консультаций с субъектами предпринимательской деятельности.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При необходимости иные сведения, позволяющие оценить обоснованность вводимых административных и иных ограничений и обязанностей для субъектов предпринимательской деятельности, обоснованность расходов субъектов предпринимательской деятельности и расходов местного бюджета, возникновению которых способствуют положения проекта акта.</w:t>
      </w:r>
    </w:p>
    <w:p w:rsidR="000B2B05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bookmarkStart w:id="6" w:name="Par116"/>
      <w:bookmarkEnd w:id="6"/>
    </w:p>
    <w:p w:rsidR="007C39B6" w:rsidRDefault="007C39B6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7C39B6" w:rsidRDefault="007C39B6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7C39B6" w:rsidRPr="0065568C" w:rsidRDefault="007C39B6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B2B05" w:rsidRPr="001B3DE0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1B3DE0" w:rsidRPr="001B3DE0" w:rsidRDefault="00F1365C" w:rsidP="00F136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="007C39B6" w:rsidRPr="001B3DE0">
        <w:rPr>
          <w:rFonts w:ascii="Times New Roman" w:hAnsi="Times New Roman" w:cs="Times New Roman"/>
          <w:b/>
          <w:color w:val="000000"/>
          <w:sz w:val="24"/>
          <w:szCs w:val="24"/>
        </w:rPr>
        <w:t>Осиновского</w:t>
      </w:r>
    </w:p>
    <w:p w:rsidR="00F1365C" w:rsidRPr="001B3DE0" w:rsidRDefault="007C39B6" w:rsidP="00F1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1365C"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                                               </w:t>
      </w:r>
      <w:r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Н.Б. Пехова</w:t>
      </w:r>
    </w:p>
    <w:p w:rsidR="000B2B05" w:rsidRPr="001B3DE0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0B2B05" w:rsidRPr="001B3DE0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0B2B05" w:rsidRPr="001B3DE0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0B2B05" w:rsidRPr="0065568C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B2B05" w:rsidRPr="0065568C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B2B05" w:rsidRPr="0065568C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B2B05" w:rsidRPr="0065568C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B2B05" w:rsidRPr="0065568C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B2B05" w:rsidRPr="0065568C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B2B05" w:rsidRPr="0065568C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B2B05" w:rsidRPr="0065568C" w:rsidRDefault="000B2B05" w:rsidP="0065568C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7E7E15" w:rsidRPr="0065568C" w:rsidRDefault="00BD00B2" w:rsidP="00655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</w:t>
      </w:r>
      <w:r w:rsidR="000B2B05" w:rsidRPr="006556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иложение</w:t>
      </w:r>
      <w:r w:rsidR="000B2B05" w:rsidRPr="006556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 депутатов</w:t>
      </w:r>
    </w:p>
    <w:p w:rsidR="007E7E15" w:rsidRPr="0065568C" w:rsidRDefault="007C39B6" w:rsidP="00655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9B6">
        <w:rPr>
          <w:rFonts w:ascii="Times New Roman" w:hAnsi="Times New Roman" w:cs="Times New Roman"/>
          <w:color w:val="000000"/>
          <w:sz w:val="24"/>
          <w:szCs w:val="24"/>
        </w:rPr>
        <w:t>Осиновского</w:t>
      </w:r>
      <w:r w:rsidRPr="00655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E15" w:rsidRPr="00655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</w:pPr>
      <w:r w:rsidRPr="0065568C">
        <w:rPr>
          <w:rStyle w:val="s1"/>
          <w:b/>
          <w:bCs/>
          <w:color w:val="000000"/>
        </w:rPr>
        <w:t>ПОРЯДОК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5568C">
        <w:rPr>
          <w:rStyle w:val="s1"/>
          <w:b/>
          <w:bCs/>
          <w:color w:val="000000"/>
        </w:rPr>
        <w:t>ПРОВЕДЕНИЯ ЭКСПЕРТИЗЫ МУНИЦИПАЛЬНЫХ НОРМАТИВНЫХ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5568C">
        <w:rPr>
          <w:rStyle w:val="s1"/>
          <w:b/>
          <w:bCs/>
          <w:color w:val="000000"/>
        </w:rPr>
        <w:t xml:space="preserve">ПРАВОВЫХ АКТОВ </w:t>
      </w:r>
      <w:r w:rsidR="007E7E15" w:rsidRPr="0065568C">
        <w:rPr>
          <w:rStyle w:val="s1"/>
          <w:b/>
          <w:bCs/>
          <w:color w:val="000000"/>
        </w:rPr>
        <w:t xml:space="preserve"> </w:t>
      </w:r>
      <w:r w:rsidR="007C39B6">
        <w:rPr>
          <w:rStyle w:val="s1"/>
          <w:b/>
          <w:bCs/>
          <w:color w:val="000000"/>
        </w:rPr>
        <w:t xml:space="preserve">ОСИНОВСКОГО </w:t>
      </w:r>
      <w:r w:rsidR="007E7E15" w:rsidRPr="0065568C">
        <w:rPr>
          <w:rStyle w:val="s1"/>
          <w:b/>
          <w:bCs/>
          <w:color w:val="000000"/>
        </w:rPr>
        <w:t>МУНИЦИПАЛЬНОГО ОБРАЗОВАНИЯ</w:t>
      </w:r>
      <w:r w:rsidRPr="0065568C">
        <w:rPr>
          <w:rStyle w:val="s1"/>
          <w:b/>
          <w:bCs/>
          <w:color w:val="000000"/>
        </w:rPr>
        <w:t>, ЗАТРАГИВАЮЩИХ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5568C">
        <w:rPr>
          <w:rStyle w:val="s1"/>
          <w:b/>
          <w:bCs/>
          <w:color w:val="000000"/>
        </w:rPr>
        <w:t>ВОПРОСЫ ОСУЩЕСТВЛЕНИЯ ПРЕДПРИНИМАТЕЛЬСКОЙ И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5568C">
        <w:rPr>
          <w:rStyle w:val="s1"/>
          <w:b/>
          <w:bCs/>
          <w:color w:val="000000"/>
        </w:rPr>
        <w:t>ИНВЕСТИЦИОННОЙ ДЕЯТЕЛЬНОСТИ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7" w:name="Par126"/>
      <w:bookmarkEnd w:id="7"/>
      <w:r w:rsidRPr="0065568C">
        <w:rPr>
          <w:color w:val="000000"/>
        </w:rPr>
        <w:t>1. Общие положения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 xml:space="preserve">1.1. Настоящий Порядок проведения экспертизы муниципальных нормативных правовых актов </w:t>
      </w:r>
      <w:r w:rsidR="007C39B6">
        <w:rPr>
          <w:color w:val="000000"/>
        </w:rPr>
        <w:t>Осиновского</w:t>
      </w:r>
      <w:r w:rsidR="007E7E15" w:rsidRPr="0065568C">
        <w:rPr>
          <w:color w:val="000000"/>
        </w:rPr>
        <w:t xml:space="preserve"> муниципального образования</w:t>
      </w:r>
      <w:r w:rsidRPr="0065568C">
        <w:rPr>
          <w:color w:val="000000"/>
        </w:rPr>
        <w:t xml:space="preserve"> затрагивающих вопросы осуществления предпринимательской и инвестиционной деятельности (далее - Порядок), определяет процедуру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акты), порядок проведения публичных консультаций при проведении экспертизы актов и подготовки заключений об экспертизе актов (далее - заключение).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 xml:space="preserve">1.2. Экспертиза актов проводится администрацией </w:t>
      </w:r>
      <w:r w:rsidR="007C39B6">
        <w:rPr>
          <w:color w:val="000000"/>
        </w:rPr>
        <w:t>Осиновского</w:t>
      </w:r>
      <w:r w:rsidR="007C39B6" w:rsidRPr="0065568C">
        <w:rPr>
          <w:color w:val="000000"/>
        </w:rPr>
        <w:t xml:space="preserve"> </w:t>
      </w:r>
      <w:r w:rsidR="007E7E15" w:rsidRPr="0065568C">
        <w:rPr>
          <w:color w:val="000000"/>
        </w:rPr>
        <w:t>муниципального образования</w:t>
      </w:r>
      <w:r w:rsidRPr="0065568C">
        <w:rPr>
          <w:color w:val="000000"/>
        </w:rPr>
        <w:t>, (далее - уполномоченный орган)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8" w:name="Par131"/>
      <w:bookmarkEnd w:id="8"/>
      <w:r w:rsidRPr="0065568C">
        <w:rPr>
          <w:color w:val="000000"/>
        </w:rPr>
        <w:t>2. Порядок проведения экспертизы актов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2.1. Порядок проведения экспертизы актов предусматривает следующие этапы: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- формирование плана проведения экспертизы актов (далее - план);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- размещение уведомления о проведении публичных консультаций;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- подготовка заключения.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2.2. План формируется уполномоченным органом на полугодие и утверждается распоряжением администрации не позднее 1 июня и 1 декабря текущего года.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 xml:space="preserve">2.3. При проведении экспертизы актов уполномоченный орган вправе запрашивать необходимую информацию у структурных подразделений администрации </w:t>
      </w:r>
      <w:r w:rsidR="007E7E15" w:rsidRPr="0065568C">
        <w:rPr>
          <w:color w:val="000000"/>
        </w:rPr>
        <w:t xml:space="preserve"> </w:t>
      </w:r>
      <w:r w:rsidR="0065568C">
        <w:rPr>
          <w:color w:val="000000"/>
        </w:rPr>
        <w:t>Кировс</w:t>
      </w:r>
      <w:r w:rsidR="007E7E15" w:rsidRPr="0065568C">
        <w:rPr>
          <w:color w:val="000000"/>
        </w:rPr>
        <w:t>кого муниципального образования</w:t>
      </w:r>
      <w:r w:rsidRPr="0065568C">
        <w:rPr>
          <w:color w:val="000000"/>
        </w:rPr>
        <w:t xml:space="preserve">, к компетенции которых относится регулируемая сфера общественных отношений, у Совета муниципального образования </w:t>
      </w:r>
      <w:r w:rsidR="007E7E15" w:rsidRPr="0065568C">
        <w:rPr>
          <w:color w:val="000000"/>
        </w:rPr>
        <w:t xml:space="preserve"> </w:t>
      </w:r>
      <w:r w:rsidRPr="0065568C">
        <w:rPr>
          <w:color w:val="000000"/>
        </w:rPr>
        <w:t xml:space="preserve"> </w:t>
      </w:r>
      <w:r w:rsidR="007E7E15" w:rsidRPr="0065568C">
        <w:rPr>
          <w:color w:val="000000"/>
        </w:rPr>
        <w:t xml:space="preserve"> </w:t>
      </w:r>
      <w:r w:rsidRPr="0065568C">
        <w:rPr>
          <w:color w:val="000000"/>
        </w:rPr>
        <w:t>, а также у организаций, с которыми уполномоченным органом заключены соглашения о взаимодействии при проведении экспертизы актов.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2.4. В целях учета мнения субъектов предпринимательской и инвестиционной деятельности уполномоченным органом при проведении экспертизы актов проводятся публичные консультации в порядке, установленном</w:t>
      </w:r>
      <w:r w:rsidRPr="0065568C">
        <w:rPr>
          <w:rStyle w:val="apple-converted-space"/>
          <w:color w:val="000000"/>
        </w:rPr>
        <w:t> </w:t>
      </w:r>
      <w:hyperlink r:id="rId11" w:tgtFrame="_blank" w:history="1">
        <w:r w:rsidRPr="0065568C">
          <w:rPr>
            <w:rStyle w:val="s2"/>
            <w:color w:val="000000" w:themeColor="text1"/>
            <w:u w:val="single"/>
          </w:rPr>
          <w:t>разделом 3</w:t>
        </w:r>
      </w:hyperlink>
      <w:r w:rsidR="007E7E15" w:rsidRPr="0065568C">
        <w:rPr>
          <w:color w:val="000000" w:themeColor="text1"/>
        </w:rPr>
        <w:t xml:space="preserve"> </w:t>
      </w:r>
      <w:r w:rsidRPr="0065568C">
        <w:rPr>
          <w:color w:val="000000"/>
        </w:rPr>
        <w:t>настоящего Порядка.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9" w:name="Par141"/>
      <w:bookmarkEnd w:id="9"/>
      <w:r w:rsidRPr="0065568C">
        <w:rPr>
          <w:color w:val="000000"/>
        </w:rPr>
        <w:t>3. Порядок проведения публичных консультаций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3.1. Для проведения публичных консультаций уполномоченный орган в течение 2 рабочих дней со дня утверждения плана размещает на официальном сайте уполномоченного органа в информационно-телекоммуникационной сети "Интернет" (далее - сеть "Интернет") уведомление о проведении публичных консультаций.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Уведомление о проведении публичных консультаций должно содержать: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- реквизиты акта;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- срок проведения публичных консультаций;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- перечень вопросов для участников публичных консультаций;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- способы представления предложений (замечаний) участниками публичных консультаций.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3.2. Срок проведения публичных консультаций определяется уполномоченным органом и не может составлять менее 10 рабочих дней со дня размещения уведомления о проведении публичных консультаций на официальном сайте уполномоченного органа в сети "Интернет".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lastRenderedPageBreak/>
        <w:t>3.3. По результатам публичных консультаций уполномоченный орган осуществляет подготовку справки о проведении публичных консультаций с учетом всех полученных предложений (замечаний), содержащей следующие сведения: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- в случае учета предложения (замечания) - форма, в которой оно было учтено;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568C">
        <w:rPr>
          <w:color w:val="000000"/>
        </w:rPr>
        <w:t>- в случае отклонения предложения (замечания) - причина, по которой оно было отклонено.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3.4. Справка о проведении публичных консультаций прилагается к заключению.</w:t>
      </w:r>
    </w:p>
    <w:p w:rsidR="000B2B05" w:rsidRPr="0065568C" w:rsidRDefault="000B2B05" w:rsidP="0065568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10" w:name="Par155"/>
      <w:bookmarkEnd w:id="10"/>
      <w:r w:rsidRPr="0065568C">
        <w:rPr>
          <w:color w:val="000000"/>
        </w:rPr>
        <w:t>4. Подготовка заключения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4.1. В отношении каждого акта, включенного в план, уполномоченный орган подготавливает заключение, содержащее обоснованные выводы о наличии (отсутствии) в акте положений, необоснованно затрудняющих осуществление предпринимательской и инвестиционной деятельности.</w:t>
      </w:r>
    </w:p>
    <w:p w:rsidR="000B2B05" w:rsidRPr="0065568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4.2. Заключение подписывается руководителем уполномоченного органа (лицом, его замещающим) в срок не более 5 рабочих дней со дня завершения публичных консультаций.</w:t>
      </w:r>
    </w:p>
    <w:p w:rsidR="00F1365C" w:rsidRDefault="000B2B05" w:rsidP="0065568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568C">
        <w:rPr>
          <w:color w:val="000000"/>
        </w:rPr>
        <w:t>4.3. В течение 5 рабочих дней со дня подписания заключения руководителем уполномоченного органа (лицом, его замещающим) заключение размещается на официальном сайте уполномоченного органа в сети "Интернет" и направляется разработчику акта.</w:t>
      </w:r>
    </w:p>
    <w:p w:rsidR="00F1365C" w:rsidRPr="00F1365C" w:rsidRDefault="00F1365C" w:rsidP="00F1365C"/>
    <w:p w:rsidR="00F1365C" w:rsidRPr="001B3DE0" w:rsidRDefault="00F1365C" w:rsidP="00F1365C">
      <w:pPr>
        <w:rPr>
          <w:b/>
        </w:rPr>
      </w:pPr>
    </w:p>
    <w:p w:rsidR="00F1365C" w:rsidRPr="001B3DE0" w:rsidRDefault="007C39B6" w:rsidP="00F1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Осиновского</w:t>
      </w:r>
      <w:r w:rsidR="001B3DE0"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1365C"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                                           </w:t>
      </w:r>
      <w:r w:rsidR="001B3DE0"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F1365C"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1B3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Н.Б. Пехова</w:t>
      </w:r>
    </w:p>
    <w:p w:rsidR="0039385D" w:rsidRPr="00F1365C" w:rsidRDefault="0039385D" w:rsidP="00F1365C"/>
    <w:sectPr w:rsidR="0039385D" w:rsidRPr="00F1365C" w:rsidSect="007C39B6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B2B05"/>
    <w:rsid w:val="000B2B05"/>
    <w:rsid w:val="001963C3"/>
    <w:rsid w:val="001B3DE0"/>
    <w:rsid w:val="001C60F5"/>
    <w:rsid w:val="00376E2C"/>
    <w:rsid w:val="0039385D"/>
    <w:rsid w:val="003A026A"/>
    <w:rsid w:val="00602807"/>
    <w:rsid w:val="0065568C"/>
    <w:rsid w:val="006D6C6A"/>
    <w:rsid w:val="00734EB1"/>
    <w:rsid w:val="007C39B6"/>
    <w:rsid w:val="007E7E15"/>
    <w:rsid w:val="0081551E"/>
    <w:rsid w:val="00866C19"/>
    <w:rsid w:val="00BD00B2"/>
    <w:rsid w:val="00C45E74"/>
    <w:rsid w:val="00D86620"/>
    <w:rsid w:val="00F1365C"/>
    <w:rsid w:val="00FC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2B05"/>
    <w:rPr>
      <w:color w:val="0000FF"/>
      <w:u w:val="single"/>
    </w:rPr>
  </w:style>
  <w:style w:type="paragraph" w:styleId="a4">
    <w:name w:val="Normal (Web)"/>
    <w:basedOn w:val="a"/>
    <w:unhideWhenUsed/>
    <w:rsid w:val="000B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B2B05"/>
    <w:pPr>
      <w:spacing w:after="0" w:line="240" w:lineRule="auto"/>
    </w:pPr>
    <w:rPr>
      <w:rFonts w:eastAsiaTheme="minorHAnsi"/>
      <w:lang w:eastAsia="en-US"/>
    </w:rPr>
  </w:style>
  <w:style w:type="paragraph" w:customStyle="1" w:styleId="p1">
    <w:name w:val="p1"/>
    <w:basedOn w:val="a"/>
    <w:rsid w:val="000B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B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2B05"/>
  </w:style>
  <w:style w:type="character" w:customStyle="1" w:styleId="s1">
    <w:name w:val="s1"/>
    <w:basedOn w:val="a0"/>
    <w:rsid w:val="000B2B05"/>
  </w:style>
  <w:style w:type="character" w:customStyle="1" w:styleId="s2">
    <w:name w:val="s2"/>
    <w:basedOn w:val="a0"/>
    <w:rsid w:val="000B2B05"/>
  </w:style>
  <w:style w:type="paragraph" w:styleId="a6">
    <w:name w:val="List Paragraph"/>
    <w:basedOn w:val="a"/>
    <w:uiPriority w:val="34"/>
    <w:qFormat/>
    <w:rsid w:val="006556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98f20a945fe84da548efdb2a9b1c766a&amp;url=%22+%5Cl+%22Par9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r.xml?sk=98f20a945fe84da548efdb2a9b1c766a&amp;url=%22+%5Cl+%22Par4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98f20a945fe84da548efdb2a9b1c766a&amp;url=%22+%5Cl+%22Par120" TargetMode="External"/><Relationship Id="rId11" Type="http://schemas.openxmlformats.org/officeDocument/2006/relationships/hyperlink" Target="https://docviewer.yandex.ru/r.xml?sk=98f20a945fe84da548efdb2a9b1c766a&amp;url=%22+%5Cl+%22Par141" TargetMode="External"/><Relationship Id="rId5" Type="http://schemas.openxmlformats.org/officeDocument/2006/relationships/hyperlink" Target="https://docviewer.yandex.ru/r.xml?sk=98f20a945fe84da548efdb2a9b1c766a&amp;url=%22+%5Cl+%22Par37" TargetMode="External"/><Relationship Id="rId10" Type="http://schemas.openxmlformats.org/officeDocument/2006/relationships/hyperlink" Target="https://docviewer.yandex.ru/r.xml?sk=98f20a945fe84da548efdb2a9b1c766a&amp;url=%22+%5Cl+%22Par49" TargetMode="External"/><Relationship Id="rId4" Type="http://schemas.openxmlformats.org/officeDocument/2006/relationships/hyperlink" Target="https://docviewer.yandex.ru/r.xml?sk=98f20a945fe84da548efdb2a9b1c766a&amp;url=consultantplus%3A%2F%2Foffline%2Fref%3D5042E999702079330B3CE5E07CCEB5064104EDE6C5C7ACFF370F5204B841EF71VBJ1J" TargetMode="External"/><Relationship Id="rId9" Type="http://schemas.openxmlformats.org/officeDocument/2006/relationships/hyperlink" Target="https://docviewer.yandex.ru/r.xml?sk=98f20a945fe84da548efdb2a9b1c766a&amp;url=%22+%5Cl+%22Par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Борисовна</cp:lastModifiedBy>
  <cp:revision>11</cp:revision>
  <cp:lastPrinted>2015-10-26T09:26:00Z</cp:lastPrinted>
  <dcterms:created xsi:type="dcterms:W3CDTF">2015-06-23T10:46:00Z</dcterms:created>
  <dcterms:modified xsi:type="dcterms:W3CDTF">2015-11-06T10:43:00Z</dcterms:modified>
</cp:coreProperties>
</file>